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CA133" w14:textId="530717A5" w:rsidR="005E5106" w:rsidRPr="00505024" w:rsidRDefault="00CD31B8" w:rsidP="00505024">
      <w:pPr>
        <w:jc w:val="center"/>
        <w:rPr>
          <w:b/>
          <w:bCs/>
        </w:rPr>
      </w:pPr>
      <w:r>
        <w:rPr>
          <w:noProof/>
        </w:rPr>
        <w:drawing>
          <wp:anchor distT="0" distB="0" distL="114300" distR="114300" simplePos="0" relativeHeight="251658240" behindDoc="0" locked="0" layoutInCell="1" allowOverlap="1" wp14:anchorId="6FE50481" wp14:editId="304E97A5">
            <wp:simplePos x="0" y="0"/>
            <wp:positionH relativeFrom="margin">
              <wp:posOffset>5272405</wp:posOffset>
            </wp:positionH>
            <wp:positionV relativeFrom="paragraph">
              <wp:posOffset>-190500</wp:posOffset>
            </wp:positionV>
            <wp:extent cx="700405" cy="700405"/>
            <wp:effectExtent l="0" t="0" r="4445" b="4445"/>
            <wp:wrapNone/>
            <wp:docPr id="1" name="Immagine 1" descr="Immagine che contiene testo, clipart, grafica vettori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 grafica vettoriale&#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0405" cy="700405"/>
                    </a:xfrm>
                    <a:prstGeom prst="rect">
                      <a:avLst/>
                    </a:prstGeom>
                    <a:noFill/>
                  </pic:spPr>
                </pic:pic>
              </a:graphicData>
            </a:graphic>
            <wp14:sizeRelH relativeFrom="page">
              <wp14:pctWidth>0</wp14:pctWidth>
            </wp14:sizeRelH>
            <wp14:sizeRelV relativeFrom="page">
              <wp14:pctHeight>0</wp14:pctHeight>
            </wp14:sizeRelV>
          </wp:anchor>
        </w:drawing>
      </w:r>
      <w:r w:rsidR="00505024" w:rsidRPr="00505024">
        <w:rPr>
          <w:b/>
          <w:bCs/>
        </w:rPr>
        <w:t>Agorà Giovani 25/03/2022</w:t>
      </w:r>
    </w:p>
    <w:p w14:paraId="294B6077" w14:textId="35970503" w:rsidR="00505024" w:rsidRDefault="00257D11" w:rsidP="00505024">
      <w:pPr>
        <w:jc w:val="center"/>
        <w:rPr>
          <w:b/>
          <w:bCs/>
        </w:rPr>
      </w:pPr>
      <w:r w:rsidRPr="00257D11">
        <w:rPr>
          <w:b/>
          <w:bCs/>
        </w:rPr>
        <w:t>Tatto – Giornata Mondiale dei Martiri</w:t>
      </w:r>
    </w:p>
    <w:p w14:paraId="396E3C9F" w14:textId="75DA67C3" w:rsidR="009334B6" w:rsidRPr="00946521" w:rsidRDefault="009334B6" w:rsidP="009334B6">
      <w:pPr>
        <w:rPr>
          <w:b/>
          <w:bCs/>
          <w:i/>
          <w:iCs/>
          <w:sz w:val="24"/>
          <w:szCs w:val="24"/>
        </w:rPr>
      </w:pPr>
      <w:r w:rsidRPr="00946521">
        <w:rPr>
          <w:b/>
          <w:bCs/>
          <w:i/>
          <w:iCs/>
          <w:sz w:val="24"/>
          <w:szCs w:val="24"/>
        </w:rPr>
        <w:t>Ambientazione:</w:t>
      </w:r>
    </w:p>
    <w:p w14:paraId="71A6F27B" w14:textId="5F39BF53" w:rsidR="009334B6" w:rsidRDefault="009334B6" w:rsidP="009334B6">
      <w:pPr>
        <w:pStyle w:val="Paragrafoelenco"/>
        <w:numPr>
          <w:ilvl w:val="0"/>
          <w:numId w:val="1"/>
        </w:numPr>
        <w:rPr>
          <w:b/>
          <w:bCs/>
          <w:i/>
          <w:iCs/>
          <w:sz w:val="24"/>
          <w:szCs w:val="24"/>
        </w:rPr>
      </w:pPr>
      <w:r w:rsidRPr="009334B6">
        <w:rPr>
          <w:b/>
          <w:bCs/>
          <w:i/>
          <w:iCs/>
          <w:sz w:val="24"/>
          <w:szCs w:val="24"/>
        </w:rPr>
        <w:t>Introduzione</w:t>
      </w:r>
      <w:r>
        <w:rPr>
          <w:b/>
          <w:bCs/>
          <w:i/>
          <w:iCs/>
          <w:sz w:val="24"/>
          <w:szCs w:val="24"/>
        </w:rPr>
        <w:t>:</w:t>
      </w:r>
    </w:p>
    <w:p w14:paraId="5EE38FD9" w14:textId="26F4451E" w:rsidR="009334B6" w:rsidRPr="009334B6" w:rsidRDefault="009334B6" w:rsidP="009334B6">
      <w:pPr>
        <w:pStyle w:val="Paragrafoelenco"/>
        <w:rPr>
          <w:b/>
          <w:bCs/>
          <w:i/>
          <w:iCs/>
          <w:sz w:val="24"/>
          <w:szCs w:val="24"/>
        </w:rPr>
      </w:pPr>
      <w:r w:rsidRPr="009334B6">
        <w:rPr>
          <w:i/>
          <w:iCs/>
          <w:sz w:val="24"/>
          <w:szCs w:val="24"/>
        </w:rPr>
        <w:t>Questa sera vogliamo lasciarci aiutare a pregare con l’esempio dei martiri, cioè coloro che hanno dato la vita per la fede e Gesù,  che hanno segnato tutto il cammino della Chiesa</w:t>
      </w:r>
    </w:p>
    <w:p w14:paraId="5B126335" w14:textId="77777777" w:rsidR="009334B6" w:rsidRPr="009334B6" w:rsidRDefault="009334B6" w:rsidP="009334B6">
      <w:pPr>
        <w:pStyle w:val="Paragrafoelenco"/>
        <w:rPr>
          <w:i/>
          <w:iCs/>
          <w:sz w:val="24"/>
          <w:szCs w:val="24"/>
        </w:rPr>
      </w:pPr>
      <w:r w:rsidRPr="009334B6">
        <w:rPr>
          <w:i/>
          <w:iCs/>
          <w:sz w:val="24"/>
          <w:szCs w:val="24"/>
        </w:rPr>
        <w:t>L’elenco che sentiremo inizia con alcuni martiri da ogni secolo e termina con coloro che hanno versato il loro sangue lo scorso anno 2021.</w:t>
      </w:r>
    </w:p>
    <w:p w14:paraId="6B74BDE5" w14:textId="4EBCE560" w:rsidR="009334B6" w:rsidRDefault="009334B6" w:rsidP="009334B6">
      <w:pPr>
        <w:pStyle w:val="Paragrafoelenco"/>
        <w:rPr>
          <w:i/>
          <w:iCs/>
          <w:sz w:val="24"/>
          <w:szCs w:val="24"/>
        </w:rPr>
      </w:pPr>
      <w:r w:rsidRPr="009334B6">
        <w:rPr>
          <w:i/>
          <w:iCs/>
          <w:sz w:val="24"/>
          <w:szCs w:val="24"/>
        </w:rPr>
        <w:t>I martiri hanno toccato Gesù con tutta la loro vita, ma prima si sono lasciati toccare dal maestro, facendo della loro vita un dono senza eguali.</w:t>
      </w:r>
    </w:p>
    <w:p w14:paraId="7451FD1D" w14:textId="3B54D0E5" w:rsidR="00287DA2" w:rsidRPr="00287DA2" w:rsidRDefault="009334B6" w:rsidP="00287DA2">
      <w:pPr>
        <w:pStyle w:val="Paragrafoelenco"/>
        <w:numPr>
          <w:ilvl w:val="0"/>
          <w:numId w:val="1"/>
        </w:numPr>
        <w:rPr>
          <w:b/>
          <w:bCs/>
          <w:i/>
          <w:iCs/>
          <w:sz w:val="24"/>
          <w:szCs w:val="24"/>
        </w:rPr>
      </w:pPr>
      <w:r w:rsidRPr="009334B6">
        <w:rPr>
          <w:b/>
          <w:bCs/>
          <w:i/>
          <w:iCs/>
          <w:sz w:val="24"/>
          <w:szCs w:val="24"/>
        </w:rPr>
        <w:t xml:space="preserve">Lettura dell’elenco dei martiri </w:t>
      </w:r>
      <w:r>
        <w:rPr>
          <w:b/>
          <w:bCs/>
          <w:i/>
          <w:iCs/>
          <w:sz w:val="24"/>
          <w:szCs w:val="24"/>
        </w:rPr>
        <w:t xml:space="preserve">- </w:t>
      </w:r>
      <w:r w:rsidRPr="009334B6">
        <w:rPr>
          <w:b/>
          <w:bCs/>
          <w:i/>
          <w:iCs/>
          <w:sz w:val="24"/>
          <w:szCs w:val="24"/>
          <w:highlight w:val="yellow"/>
        </w:rPr>
        <w:t>durante la lettura per ogni singolo nome viene portato un cero che verrà posato sull’altare fino a far diventare l’altare una costellazione di luci/cielo stellato</w:t>
      </w:r>
    </w:p>
    <w:p w14:paraId="26592459" w14:textId="2D9CD2DC" w:rsidR="00CD31B8" w:rsidRPr="00CD31B8" w:rsidRDefault="009334B6" w:rsidP="00CD31B8">
      <w:pPr>
        <w:pStyle w:val="Paragrafoelenco"/>
        <w:jc w:val="center"/>
        <w:rPr>
          <w:b/>
          <w:bCs/>
          <w:sz w:val="24"/>
          <w:szCs w:val="24"/>
        </w:rPr>
      </w:pPr>
      <w:r w:rsidRPr="00CD31B8">
        <w:rPr>
          <w:b/>
          <w:bCs/>
          <w:sz w:val="24"/>
          <w:szCs w:val="24"/>
        </w:rPr>
        <w:t>ELENCO MARTIRI</w:t>
      </w:r>
    </w:p>
    <w:p w14:paraId="0AA1889C" w14:textId="77777777" w:rsidR="009334B6" w:rsidRPr="00CD31B8" w:rsidRDefault="009334B6" w:rsidP="00CD31B8">
      <w:pPr>
        <w:pStyle w:val="Paragrafoelenco"/>
        <w:rPr>
          <w:rFonts w:asciiTheme="majorHAnsi" w:hAnsiTheme="majorHAnsi" w:cstheme="majorHAnsi"/>
          <w:i/>
          <w:iCs/>
          <w:color w:val="111111"/>
          <w:sz w:val="32"/>
          <w:szCs w:val="32"/>
          <w:shd w:val="clear" w:color="auto" w:fill="FFFFFF"/>
        </w:rPr>
      </w:pPr>
      <w:r w:rsidRPr="00CD31B8">
        <w:rPr>
          <w:rFonts w:asciiTheme="majorHAnsi" w:hAnsiTheme="majorHAnsi" w:cstheme="majorHAnsi"/>
          <w:i/>
          <w:iCs/>
          <w:color w:val="111111"/>
          <w:sz w:val="32"/>
          <w:szCs w:val="32"/>
          <w:shd w:val="clear" w:color="auto" w:fill="FFFFFF"/>
        </w:rPr>
        <w:t>Santo Stefano Diacono</w:t>
      </w:r>
    </w:p>
    <w:p w14:paraId="0E8C915B" w14:textId="77777777" w:rsidR="009334B6" w:rsidRPr="00CD31B8" w:rsidRDefault="009334B6" w:rsidP="00CD31B8">
      <w:pPr>
        <w:pStyle w:val="Paragrafoelenco"/>
        <w:rPr>
          <w:rFonts w:asciiTheme="majorHAnsi" w:hAnsiTheme="majorHAnsi" w:cstheme="majorHAnsi"/>
          <w:i/>
          <w:iCs/>
          <w:color w:val="111111"/>
          <w:sz w:val="32"/>
          <w:szCs w:val="32"/>
          <w:shd w:val="clear" w:color="auto" w:fill="FFFFFF"/>
        </w:rPr>
      </w:pPr>
      <w:r w:rsidRPr="00CD31B8">
        <w:rPr>
          <w:rFonts w:asciiTheme="majorHAnsi" w:hAnsiTheme="majorHAnsi" w:cstheme="majorHAnsi"/>
          <w:i/>
          <w:iCs/>
          <w:color w:val="111111"/>
          <w:sz w:val="32"/>
          <w:szCs w:val="32"/>
          <w:shd w:val="clear" w:color="auto" w:fill="FFFFFF"/>
        </w:rPr>
        <w:t>Santi Pietro e gli apostoli</w:t>
      </w:r>
    </w:p>
    <w:p w14:paraId="2DFCC607" w14:textId="74E6BDAA" w:rsidR="009334B6" w:rsidRPr="00CD31B8" w:rsidRDefault="009334B6" w:rsidP="00CD31B8">
      <w:pPr>
        <w:pStyle w:val="Paragrafoelenco"/>
        <w:rPr>
          <w:rFonts w:asciiTheme="majorHAnsi" w:hAnsiTheme="majorHAnsi" w:cstheme="majorHAnsi"/>
          <w:i/>
          <w:iCs/>
          <w:color w:val="111111"/>
          <w:sz w:val="32"/>
          <w:szCs w:val="32"/>
          <w:shd w:val="clear" w:color="auto" w:fill="FFFFFF"/>
        </w:rPr>
      </w:pPr>
      <w:r w:rsidRPr="00CD31B8">
        <w:rPr>
          <w:rFonts w:asciiTheme="majorHAnsi" w:hAnsiTheme="majorHAnsi" w:cstheme="majorHAnsi"/>
          <w:i/>
          <w:iCs/>
          <w:color w:val="111111"/>
          <w:sz w:val="32"/>
          <w:szCs w:val="32"/>
          <w:shd w:val="clear" w:color="auto" w:fill="FFFFFF"/>
        </w:rPr>
        <w:t>San Lorenzo Diacono</w:t>
      </w:r>
    </w:p>
    <w:p w14:paraId="76F94491" w14:textId="77777777" w:rsidR="009334B6" w:rsidRPr="00CD31B8" w:rsidRDefault="009334B6" w:rsidP="00CD31B8">
      <w:pPr>
        <w:pStyle w:val="Paragrafoelenco"/>
        <w:rPr>
          <w:rFonts w:asciiTheme="majorHAnsi" w:hAnsiTheme="majorHAnsi" w:cstheme="majorHAnsi"/>
          <w:i/>
          <w:iCs/>
          <w:color w:val="111111"/>
          <w:sz w:val="32"/>
          <w:szCs w:val="32"/>
          <w:shd w:val="clear" w:color="auto" w:fill="FFFFFF"/>
        </w:rPr>
      </w:pPr>
      <w:r w:rsidRPr="00CD31B8">
        <w:rPr>
          <w:rFonts w:asciiTheme="majorHAnsi" w:hAnsiTheme="majorHAnsi" w:cstheme="majorHAnsi"/>
          <w:i/>
          <w:iCs/>
          <w:color w:val="111111"/>
          <w:sz w:val="32"/>
          <w:szCs w:val="32"/>
          <w:shd w:val="clear" w:color="auto" w:fill="FFFFFF"/>
        </w:rPr>
        <w:t>San Sebastiano Laico</w:t>
      </w:r>
    </w:p>
    <w:p w14:paraId="298427AF" w14:textId="3DBAD9CE" w:rsidR="009334B6" w:rsidRPr="00CD31B8" w:rsidRDefault="009334B6" w:rsidP="00CD31B8">
      <w:pPr>
        <w:pStyle w:val="Paragrafoelenco"/>
        <w:rPr>
          <w:rFonts w:asciiTheme="majorHAnsi" w:hAnsiTheme="majorHAnsi" w:cstheme="majorHAnsi"/>
          <w:i/>
          <w:iCs/>
          <w:color w:val="111111"/>
          <w:sz w:val="32"/>
          <w:szCs w:val="32"/>
          <w:shd w:val="clear" w:color="auto" w:fill="FFFFFF"/>
        </w:rPr>
      </w:pPr>
      <w:r w:rsidRPr="00CD31B8">
        <w:rPr>
          <w:rFonts w:asciiTheme="majorHAnsi" w:hAnsiTheme="majorHAnsi" w:cstheme="majorHAnsi"/>
          <w:i/>
          <w:iCs/>
          <w:color w:val="111111"/>
          <w:sz w:val="32"/>
          <w:szCs w:val="32"/>
          <w:shd w:val="clear" w:color="auto" w:fill="FFFFFF"/>
        </w:rPr>
        <w:t>Santa Giulia Laica</w:t>
      </w:r>
    </w:p>
    <w:p w14:paraId="179E6E7A" w14:textId="614EED4B" w:rsidR="009334B6" w:rsidRPr="00CD31B8" w:rsidRDefault="009334B6" w:rsidP="00CD31B8">
      <w:pPr>
        <w:pStyle w:val="Paragrafoelenco"/>
        <w:rPr>
          <w:rFonts w:asciiTheme="majorHAnsi" w:hAnsiTheme="majorHAnsi" w:cstheme="majorHAnsi"/>
          <w:i/>
          <w:iCs/>
          <w:color w:val="111111"/>
          <w:sz w:val="32"/>
          <w:szCs w:val="32"/>
          <w:shd w:val="clear" w:color="auto" w:fill="FFFFFF"/>
        </w:rPr>
      </w:pPr>
      <w:r w:rsidRPr="00CD31B8">
        <w:rPr>
          <w:rFonts w:asciiTheme="majorHAnsi" w:hAnsiTheme="majorHAnsi" w:cstheme="majorHAnsi"/>
          <w:i/>
          <w:iCs/>
          <w:color w:val="111111"/>
          <w:sz w:val="32"/>
          <w:szCs w:val="32"/>
          <w:shd w:val="clear" w:color="auto" w:fill="FFFFFF"/>
        </w:rPr>
        <w:t>Santa Cecilia Laica</w:t>
      </w:r>
    </w:p>
    <w:p w14:paraId="174D0FF6" w14:textId="77777777" w:rsidR="009334B6" w:rsidRPr="00CD31B8" w:rsidRDefault="009334B6" w:rsidP="00CD31B8">
      <w:pPr>
        <w:pStyle w:val="Paragrafoelenco"/>
        <w:rPr>
          <w:rFonts w:asciiTheme="majorHAnsi" w:hAnsiTheme="majorHAnsi" w:cstheme="majorHAnsi"/>
          <w:i/>
          <w:iCs/>
          <w:color w:val="111111"/>
          <w:sz w:val="32"/>
          <w:szCs w:val="32"/>
          <w:shd w:val="clear" w:color="auto" w:fill="FFFFFF"/>
        </w:rPr>
      </w:pPr>
      <w:r w:rsidRPr="00CD31B8">
        <w:rPr>
          <w:rFonts w:asciiTheme="majorHAnsi" w:hAnsiTheme="majorHAnsi" w:cstheme="majorHAnsi"/>
          <w:i/>
          <w:iCs/>
          <w:color w:val="111111"/>
          <w:sz w:val="32"/>
          <w:szCs w:val="32"/>
          <w:shd w:val="clear" w:color="auto" w:fill="FFFFFF"/>
        </w:rPr>
        <w:t>San Tommaso Bechet Vescovo</w:t>
      </w:r>
    </w:p>
    <w:p w14:paraId="1D766076" w14:textId="77777777" w:rsidR="009334B6" w:rsidRPr="00CD31B8" w:rsidRDefault="009334B6" w:rsidP="00CD31B8">
      <w:pPr>
        <w:pStyle w:val="Paragrafoelenco"/>
        <w:rPr>
          <w:rFonts w:asciiTheme="majorHAnsi" w:hAnsiTheme="majorHAnsi" w:cstheme="majorHAnsi"/>
          <w:i/>
          <w:iCs/>
          <w:color w:val="111111"/>
          <w:sz w:val="32"/>
          <w:szCs w:val="32"/>
          <w:shd w:val="clear" w:color="auto" w:fill="FFFFFF"/>
        </w:rPr>
      </w:pPr>
      <w:r w:rsidRPr="00CD31B8">
        <w:rPr>
          <w:rFonts w:asciiTheme="majorHAnsi" w:hAnsiTheme="majorHAnsi" w:cstheme="majorHAnsi"/>
          <w:i/>
          <w:iCs/>
          <w:color w:val="111111"/>
          <w:sz w:val="32"/>
          <w:szCs w:val="32"/>
          <w:shd w:val="clear" w:color="auto" w:fill="FFFFFF"/>
        </w:rPr>
        <w:t>San Tommaso Moro Politico</w:t>
      </w:r>
    </w:p>
    <w:p w14:paraId="4F3EF7DB" w14:textId="77777777" w:rsidR="009334B6" w:rsidRPr="00CD31B8" w:rsidRDefault="009334B6" w:rsidP="00CD31B8">
      <w:pPr>
        <w:pStyle w:val="Paragrafoelenco"/>
        <w:rPr>
          <w:rFonts w:asciiTheme="majorHAnsi" w:hAnsiTheme="majorHAnsi" w:cstheme="majorHAnsi"/>
          <w:i/>
          <w:iCs/>
          <w:color w:val="111111"/>
          <w:sz w:val="32"/>
          <w:szCs w:val="32"/>
          <w:shd w:val="clear" w:color="auto" w:fill="FFFFFF"/>
        </w:rPr>
      </w:pPr>
      <w:r w:rsidRPr="00CD31B8">
        <w:rPr>
          <w:rFonts w:asciiTheme="majorHAnsi" w:hAnsiTheme="majorHAnsi" w:cstheme="majorHAnsi"/>
          <w:i/>
          <w:iCs/>
          <w:color w:val="111111"/>
          <w:sz w:val="32"/>
          <w:szCs w:val="32"/>
          <w:shd w:val="clear" w:color="auto" w:fill="FFFFFF"/>
        </w:rPr>
        <w:t>San Fedele Religioso</w:t>
      </w:r>
    </w:p>
    <w:p w14:paraId="6F322B0C" w14:textId="77777777" w:rsidR="009334B6" w:rsidRPr="00CD31B8" w:rsidRDefault="009334B6" w:rsidP="00CD31B8">
      <w:pPr>
        <w:pStyle w:val="Paragrafoelenco"/>
        <w:rPr>
          <w:rFonts w:asciiTheme="majorHAnsi" w:hAnsiTheme="majorHAnsi" w:cstheme="majorHAnsi"/>
          <w:i/>
          <w:iCs/>
          <w:color w:val="111111"/>
          <w:sz w:val="32"/>
          <w:szCs w:val="32"/>
          <w:shd w:val="clear" w:color="auto" w:fill="FFFFFF"/>
        </w:rPr>
      </w:pPr>
      <w:r w:rsidRPr="00CD31B8">
        <w:rPr>
          <w:rFonts w:asciiTheme="majorHAnsi" w:hAnsiTheme="majorHAnsi" w:cstheme="majorHAnsi"/>
          <w:i/>
          <w:iCs/>
          <w:color w:val="111111"/>
          <w:sz w:val="32"/>
          <w:szCs w:val="32"/>
          <w:shd w:val="clear" w:color="auto" w:fill="FFFFFF"/>
        </w:rPr>
        <w:t xml:space="preserve">San Andrea </w:t>
      </w:r>
      <w:proofErr w:type="spellStart"/>
      <w:r w:rsidRPr="00CD31B8">
        <w:rPr>
          <w:rFonts w:asciiTheme="majorHAnsi" w:hAnsiTheme="majorHAnsi" w:cstheme="majorHAnsi"/>
          <w:i/>
          <w:iCs/>
          <w:color w:val="111111"/>
          <w:sz w:val="32"/>
          <w:szCs w:val="32"/>
          <w:shd w:val="clear" w:color="auto" w:fill="FFFFFF"/>
        </w:rPr>
        <w:t>Dung</w:t>
      </w:r>
      <w:proofErr w:type="spellEnd"/>
      <w:r w:rsidRPr="00CD31B8">
        <w:rPr>
          <w:rFonts w:asciiTheme="majorHAnsi" w:hAnsiTheme="majorHAnsi" w:cstheme="majorHAnsi"/>
          <w:i/>
          <w:iCs/>
          <w:color w:val="111111"/>
          <w:sz w:val="32"/>
          <w:szCs w:val="32"/>
          <w:shd w:val="clear" w:color="auto" w:fill="FFFFFF"/>
        </w:rPr>
        <w:t xml:space="preserve"> Lang Religioso</w:t>
      </w:r>
    </w:p>
    <w:p w14:paraId="23C9C51D" w14:textId="77777777" w:rsidR="009334B6" w:rsidRPr="00CD31B8" w:rsidRDefault="009334B6" w:rsidP="00CD31B8">
      <w:pPr>
        <w:pStyle w:val="Paragrafoelenco"/>
        <w:rPr>
          <w:rFonts w:asciiTheme="majorHAnsi" w:hAnsiTheme="majorHAnsi" w:cstheme="majorHAnsi"/>
          <w:i/>
          <w:iCs/>
          <w:color w:val="111111"/>
          <w:sz w:val="32"/>
          <w:szCs w:val="32"/>
          <w:shd w:val="clear" w:color="auto" w:fill="FFFFFF"/>
        </w:rPr>
      </w:pPr>
      <w:r w:rsidRPr="00CD31B8">
        <w:rPr>
          <w:rFonts w:asciiTheme="majorHAnsi" w:hAnsiTheme="majorHAnsi" w:cstheme="majorHAnsi"/>
          <w:i/>
          <w:iCs/>
          <w:color w:val="111111"/>
          <w:sz w:val="32"/>
          <w:szCs w:val="32"/>
          <w:shd w:val="clear" w:color="auto" w:fill="FFFFFF"/>
        </w:rPr>
        <w:t>Santa Maria Goretti Laica</w:t>
      </w:r>
    </w:p>
    <w:p w14:paraId="5A9E9BA5" w14:textId="172BA6CE" w:rsidR="009334B6" w:rsidRPr="00CD31B8" w:rsidRDefault="009334B6" w:rsidP="00CD31B8">
      <w:pPr>
        <w:pStyle w:val="Paragrafoelenco"/>
        <w:rPr>
          <w:rFonts w:asciiTheme="majorHAnsi" w:hAnsiTheme="majorHAnsi" w:cstheme="majorHAnsi"/>
          <w:i/>
          <w:iCs/>
          <w:color w:val="111111"/>
          <w:sz w:val="32"/>
          <w:szCs w:val="32"/>
          <w:shd w:val="clear" w:color="auto" w:fill="FFFFFF"/>
        </w:rPr>
      </w:pPr>
      <w:r w:rsidRPr="00CD31B8">
        <w:rPr>
          <w:rFonts w:asciiTheme="majorHAnsi" w:hAnsiTheme="majorHAnsi" w:cstheme="majorHAnsi"/>
          <w:i/>
          <w:iCs/>
          <w:color w:val="111111"/>
          <w:sz w:val="32"/>
          <w:szCs w:val="32"/>
          <w:shd w:val="clear" w:color="auto" w:fill="FFFFFF"/>
        </w:rPr>
        <w:t xml:space="preserve">San Carlo </w:t>
      </w:r>
      <w:proofErr w:type="spellStart"/>
      <w:r w:rsidRPr="00CD31B8">
        <w:rPr>
          <w:rFonts w:asciiTheme="majorHAnsi" w:hAnsiTheme="majorHAnsi" w:cstheme="majorHAnsi"/>
          <w:i/>
          <w:iCs/>
          <w:color w:val="111111"/>
          <w:sz w:val="32"/>
          <w:szCs w:val="32"/>
          <w:shd w:val="clear" w:color="auto" w:fill="FFFFFF"/>
        </w:rPr>
        <w:t>Lwanga</w:t>
      </w:r>
      <w:proofErr w:type="spellEnd"/>
      <w:r w:rsidRPr="00CD31B8">
        <w:rPr>
          <w:rFonts w:asciiTheme="majorHAnsi" w:hAnsiTheme="majorHAnsi" w:cstheme="majorHAnsi"/>
          <w:i/>
          <w:iCs/>
          <w:color w:val="111111"/>
          <w:sz w:val="32"/>
          <w:szCs w:val="32"/>
          <w:shd w:val="clear" w:color="auto" w:fill="FFFFFF"/>
        </w:rPr>
        <w:t xml:space="preserve"> e M Religioso</w:t>
      </w:r>
    </w:p>
    <w:p w14:paraId="7120D2BD" w14:textId="0DA52240" w:rsidR="009334B6" w:rsidRPr="00CD31B8" w:rsidRDefault="009334B6" w:rsidP="00CD31B8">
      <w:pPr>
        <w:pStyle w:val="Paragrafoelenco"/>
        <w:rPr>
          <w:rFonts w:asciiTheme="majorHAnsi" w:hAnsiTheme="majorHAnsi" w:cstheme="majorHAnsi"/>
          <w:i/>
          <w:iCs/>
          <w:color w:val="111111"/>
          <w:sz w:val="32"/>
          <w:szCs w:val="32"/>
          <w:shd w:val="clear" w:color="auto" w:fill="FFFFFF"/>
        </w:rPr>
      </w:pPr>
      <w:r w:rsidRPr="00CD31B8">
        <w:rPr>
          <w:rFonts w:asciiTheme="majorHAnsi" w:hAnsiTheme="majorHAnsi" w:cstheme="majorHAnsi"/>
          <w:i/>
          <w:iCs/>
          <w:color w:val="111111"/>
          <w:sz w:val="32"/>
          <w:szCs w:val="32"/>
          <w:shd w:val="clear" w:color="auto" w:fill="FFFFFF"/>
        </w:rPr>
        <w:t>Santa Teresa Benedetta della Croce Monaca</w:t>
      </w:r>
    </w:p>
    <w:p w14:paraId="53998528" w14:textId="1F48B80A" w:rsidR="009334B6" w:rsidRPr="00CD31B8" w:rsidRDefault="009334B6" w:rsidP="00CD31B8">
      <w:pPr>
        <w:pStyle w:val="Paragrafoelenco"/>
        <w:rPr>
          <w:rFonts w:asciiTheme="majorHAnsi" w:hAnsiTheme="majorHAnsi" w:cstheme="majorHAnsi"/>
          <w:i/>
          <w:iCs/>
          <w:color w:val="111111"/>
          <w:sz w:val="32"/>
          <w:szCs w:val="32"/>
          <w:shd w:val="clear" w:color="auto" w:fill="FFFFFF"/>
        </w:rPr>
      </w:pPr>
      <w:r w:rsidRPr="00CD31B8">
        <w:rPr>
          <w:rFonts w:asciiTheme="majorHAnsi" w:hAnsiTheme="majorHAnsi" w:cstheme="majorHAnsi"/>
          <w:i/>
          <w:iCs/>
          <w:color w:val="111111"/>
          <w:sz w:val="32"/>
          <w:szCs w:val="32"/>
          <w:shd w:val="clear" w:color="auto" w:fill="FFFFFF"/>
        </w:rPr>
        <w:t xml:space="preserve">San Massimiliano Kolbe Frate </w:t>
      </w:r>
      <w:proofErr w:type="spellStart"/>
      <w:r w:rsidRPr="00CD31B8">
        <w:rPr>
          <w:rFonts w:asciiTheme="majorHAnsi" w:hAnsiTheme="majorHAnsi" w:cstheme="majorHAnsi"/>
          <w:i/>
          <w:iCs/>
          <w:color w:val="111111"/>
          <w:sz w:val="32"/>
          <w:szCs w:val="32"/>
          <w:shd w:val="clear" w:color="auto" w:fill="FFFFFF"/>
        </w:rPr>
        <w:t>francecano</w:t>
      </w:r>
      <w:proofErr w:type="spellEnd"/>
    </w:p>
    <w:p w14:paraId="74A3BD53" w14:textId="77D3ACBB" w:rsidR="009334B6" w:rsidRPr="00CD31B8" w:rsidRDefault="009334B6" w:rsidP="00CD31B8">
      <w:pPr>
        <w:pStyle w:val="Paragrafoelenco"/>
        <w:rPr>
          <w:rFonts w:asciiTheme="majorHAnsi" w:hAnsiTheme="majorHAnsi" w:cstheme="majorHAnsi"/>
          <w:i/>
          <w:iCs/>
          <w:color w:val="111111"/>
          <w:sz w:val="32"/>
          <w:szCs w:val="32"/>
          <w:shd w:val="clear" w:color="auto" w:fill="FFFFFF"/>
        </w:rPr>
      </w:pPr>
      <w:r w:rsidRPr="00CD31B8">
        <w:rPr>
          <w:rFonts w:asciiTheme="majorHAnsi" w:hAnsiTheme="majorHAnsi" w:cstheme="majorHAnsi"/>
          <w:i/>
          <w:iCs/>
          <w:color w:val="111111"/>
          <w:sz w:val="32"/>
          <w:szCs w:val="32"/>
          <w:shd w:val="clear" w:color="auto" w:fill="FFFFFF"/>
        </w:rPr>
        <w:t>San Oscar Romero Vescovo</w:t>
      </w:r>
    </w:p>
    <w:p w14:paraId="5C253B5B" w14:textId="7659FEE8" w:rsidR="009334B6" w:rsidRPr="00CD31B8" w:rsidRDefault="009334B6" w:rsidP="00CD31B8">
      <w:pPr>
        <w:pStyle w:val="Paragrafoelenco"/>
        <w:rPr>
          <w:rFonts w:asciiTheme="majorHAnsi" w:hAnsiTheme="majorHAnsi" w:cstheme="majorHAnsi"/>
          <w:i/>
          <w:iCs/>
          <w:color w:val="111111"/>
          <w:sz w:val="32"/>
          <w:szCs w:val="32"/>
          <w:shd w:val="clear" w:color="auto" w:fill="FFFFFF"/>
        </w:rPr>
      </w:pPr>
      <w:r w:rsidRPr="00CD31B8">
        <w:rPr>
          <w:rFonts w:asciiTheme="majorHAnsi" w:hAnsiTheme="majorHAnsi" w:cstheme="majorHAnsi"/>
          <w:i/>
          <w:iCs/>
          <w:color w:val="111111"/>
          <w:sz w:val="32"/>
          <w:szCs w:val="32"/>
          <w:shd w:val="clear" w:color="auto" w:fill="FFFFFF"/>
        </w:rPr>
        <w:t>Beato Rosario Livatino Laico</w:t>
      </w:r>
    </w:p>
    <w:p w14:paraId="1B6304ED" w14:textId="40CD7279" w:rsidR="009334B6" w:rsidRDefault="009334B6" w:rsidP="00CD31B8">
      <w:pPr>
        <w:pStyle w:val="Paragrafoelenco"/>
        <w:rPr>
          <w:rFonts w:asciiTheme="majorHAnsi" w:hAnsiTheme="majorHAnsi" w:cstheme="majorHAnsi"/>
          <w:i/>
          <w:iCs/>
          <w:color w:val="111111"/>
          <w:sz w:val="32"/>
          <w:szCs w:val="32"/>
          <w:shd w:val="clear" w:color="auto" w:fill="FFFFFF"/>
        </w:rPr>
      </w:pPr>
    </w:p>
    <w:p w14:paraId="24AD6FB0" w14:textId="53DE21D4" w:rsidR="00CD31B8" w:rsidRPr="00CD31B8" w:rsidRDefault="00CD31B8" w:rsidP="00CD31B8">
      <w:pPr>
        <w:pStyle w:val="Paragrafoelenco"/>
        <w:rPr>
          <w:rFonts w:asciiTheme="majorHAnsi" w:hAnsiTheme="majorHAnsi" w:cstheme="majorHAnsi"/>
          <w:b/>
          <w:bCs/>
          <w:color w:val="111111"/>
          <w:sz w:val="32"/>
          <w:szCs w:val="32"/>
          <w:shd w:val="clear" w:color="auto" w:fill="FFFFFF"/>
        </w:rPr>
      </w:pPr>
      <w:r w:rsidRPr="00CD31B8">
        <w:rPr>
          <w:b/>
          <w:bCs/>
          <w:sz w:val="24"/>
          <w:szCs w:val="24"/>
        </w:rPr>
        <w:t>Nell’ultimo anno</w:t>
      </w:r>
    </w:p>
    <w:p w14:paraId="2B8A2AD1" w14:textId="4C9B7B85" w:rsidR="009334B6" w:rsidRPr="00CD31B8" w:rsidRDefault="009334B6" w:rsidP="00CD31B8">
      <w:pPr>
        <w:pStyle w:val="Paragrafoelenco"/>
        <w:rPr>
          <w:rFonts w:asciiTheme="majorHAnsi" w:hAnsiTheme="majorHAnsi" w:cstheme="majorHAnsi"/>
          <w:i/>
          <w:iCs/>
          <w:color w:val="111111"/>
          <w:sz w:val="32"/>
          <w:szCs w:val="32"/>
          <w:shd w:val="clear" w:color="auto" w:fill="FFFFFF"/>
        </w:rPr>
      </w:pPr>
      <w:bookmarkStart w:id="0" w:name="page53R_mcid9"/>
      <w:bookmarkEnd w:id="0"/>
      <w:r w:rsidRPr="00CD31B8">
        <w:rPr>
          <w:rFonts w:asciiTheme="majorHAnsi" w:hAnsiTheme="majorHAnsi" w:cstheme="majorHAnsi"/>
          <w:i/>
          <w:iCs/>
          <w:color w:val="111111"/>
          <w:sz w:val="32"/>
          <w:szCs w:val="32"/>
          <w:shd w:val="clear" w:color="auto" w:fill="FFFFFF"/>
        </w:rPr>
        <w:t xml:space="preserve">Fratel Luigi Manganiello </w:t>
      </w:r>
      <w:bookmarkStart w:id="1" w:name="page53R_mcid13"/>
      <w:bookmarkEnd w:id="1"/>
      <w:r w:rsidRPr="00CD31B8">
        <w:rPr>
          <w:rFonts w:asciiTheme="majorHAnsi" w:hAnsiTheme="majorHAnsi" w:cstheme="majorHAnsi"/>
          <w:i/>
          <w:iCs/>
          <w:color w:val="111111"/>
          <w:sz w:val="32"/>
          <w:szCs w:val="32"/>
          <w:shd w:val="clear" w:color="auto" w:fill="FFFFFF"/>
        </w:rPr>
        <w:t>Religioso</w:t>
      </w:r>
      <w:bookmarkStart w:id="2" w:name="page53R_mcid15"/>
      <w:bookmarkStart w:id="3" w:name="page53R_mcid14"/>
      <w:bookmarkEnd w:id="2"/>
      <w:bookmarkEnd w:id="3"/>
      <w:r w:rsidRPr="00CD31B8">
        <w:rPr>
          <w:rFonts w:asciiTheme="majorHAnsi" w:hAnsiTheme="majorHAnsi" w:cstheme="majorHAnsi"/>
          <w:i/>
          <w:iCs/>
          <w:color w:val="111111"/>
          <w:sz w:val="32"/>
          <w:szCs w:val="32"/>
          <w:shd w:val="clear" w:color="auto" w:fill="FFFFFF"/>
        </w:rPr>
        <w:br/>
        <w:t>Don</w:t>
      </w:r>
      <w:bookmarkStart w:id="4" w:name="page53R_mcid19"/>
      <w:bookmarkStart w:id="5" w:name="page53R_mcid18"/>
      <w:bookmarkEnd w:id="4"/>
      <w:bookmarkEnd w:id="5"/>
      <w:r w:rsidRPr="00CD31B8">
        <w:rPr>
          <w:rFonts w:asciiTheme="majorHAnsi" w:hAnsiTheme="majorHAnsi" w:cstheme="majorHAnsi"/>
          <w:i/>
          <w:iCs/>
          <w:color w:val="111111"/>
          <w:sz w:val="32"/>
          <w:szCs w:val="32"/>
          <w:shd w:val="clear" w:color="auto" w:fill="FFFFFF"/>
        </w:rPr>
        <w:t xml:space="preserve"> John </w:t>
      </w:r>
      <w:proofErr w:type="spellStart"/>
      <w:r w:rsidRPr="00CD31B8">
        <w:rPr>
          <w:rFonts w:asciiTheme="majorHAnsi" w:hAnsiTheme="majorHAnsi" w:cstheme="majorHAnsi"/>
          <w:i/>
          <w:iCs/>
          <w:color w:val="111111"/>
          <w:sz w:val="32"/>
          <w:szCs w:val="32"/>
          <w:shd w:val="clear" w:color="auto" w:fill="FFFFFF"/>
        </w:rPr>
        <w:t>Gbakaan</w:t>
      </w:r>
      <w:proofErr w:type="spellEnd"/>
      <w:r w:rsidRPr="00CD31B8">
        <w:rPr>
          <w:rFonts w:asciiTheme="majorHAnsi" w:hAnsiTheme="majorHAnsi" w:cstheme="majorHAnsi"/>
          <w:i/>
          <w:iCs/>
          <w:color w:val="111111"/>
          <w:sz w:val="32"/>
          <w:szCs w:val="32"/>
          <w:shd w:val="clear" w:color="auto" w:fill="FFFFFF"/>
        </w:rPr>
        <w:t xml:space="preserve"> </w:t>
      </w:r>
      <w:proofErr w:type="spellStart"/>
      <w:r w:rsidRPr="00CD31B8">
        <w:rPr>
          <w:rFonts w:asciiTheme="majorHAnsi" w:hAnsiTheme="majorHAnsi" w:cstheme="majorHAnsi"/>
          <w:i/>
          <w:iCs/>
          <w:color w:val="111111"/>
          <w:sz w:val="32"/>
          <w:szCs w:val="32"/>
          <w:shd w:val="clear" w:color="auto" w:fill="FFFFFF"/>
        </w:rPr>
        <w:t>Yaji</w:t>
      </w:r>
      <w:bookmarkStart w:id="6" w:name="page53R_mcid21"/>
      <w:bookmarkStart w:id="7" w:name="page53R_mcid20"/>
      <w:bookmarkEnd w:id="6"/>
      <w:bookmarkEnd w:id="7"/>
      <w:proofErr w:type="spellEnd"/>
      <w:r w:rsidRPr="00CD31B8">
        <w:rPr>
          <w:rFonts w:asciiTheme="majorHAnsi" w:hAnsiTheme="majorHAnsi" w:cstheme="majorHAnsi"/>
          <w:i/>
          <w:iCs/>
          <w:color w:val="111111"/>
          <w:sz w:val="32"/>
          <w:szCs w:val="32"/>
          <w:shd w:val="clear" w:color="auto" w:fill="FFFFFF"/>
        </w:rPr>
        <w:t xml:space="preserve">  Sacerdote</w:t>
      </w:r>
      <w:bookmarkStart w:id="8" w:name="page53R_mcid25"/>
      <w:bookmarkStart w:id="9" w:name="page53R_mcid31"/>
      <w:bookmarkStart w:id="10" w:name="page53R_mcid30"/>
      <w:bookmarkStart w:id="11" w:name="page53R_mcid24"/>
      <w:bookmarkEnd w:id="8"/>
      <w:bookmarkEnd w:id="9"/>
      <w:bookmarkEnd w:id="10"/>
      <w:bookmarkEnd w:id="11"/>
      <w:r w:rsidRPr="00CD31B8">
        <w:rPr>
          <w:rFonts w:asciiTheme="majorHAnsi" w:hAnsiTheme="majorHAnsi" w:cstheme="majorHAnsi"/>
          <w:i/>
          <w:iCs/>
          <w:color w:val="111111"/>
          <w:sz w:val="32"/>
          <w:szCs w:val="32"/>
          <w:shd w:val="clear" w:color="auto" w:fill="FFFFFF"/>
        </w:rPr>
        <w:br/>
        <w:t xml:space="preserve">Don </w:t>
      </w:r>
      <w:proofErr w:type="spellStart"/>
      <w:r w:rsidRPr="00CD31B8">
        <w:rPr>
          <w:rFonts w:asciiTheme="majorHAnsi" w:hAnsiTheme="majorHAnsi" w:cstheme="majorHAnsi"/>
          <w:i/>
          <w:iCs/>
          <w:color w:val="111111"/>
          <w:sz w:val="32"/>
          <w:szCs w:val="32"/>
          <w:shd w:val="clear" w:color="auto" w:fill="FFFFFF"/>
        </w:rPr>
        <w:t>Rodrigue</w:t>
      </w:r>
      <w:proofErr w:type="spellEnd"/>
      <w:r w:rsidRPr="00CD31B8">
        <w:rPr>
          <w:rFonts w:asciiTheme="majorHAnsi" w:hAnsiTheme="majorHAnsi" w:cstheme="majorHAnsi"/>
          <w:i/>
          <w:iCs/>
          <w:color w:val="111111"/>
          <w:sz w:val="32"/>
          <w:szCs w:val="32"/>
          <w:shd w:val="clear" w:color="auto" w:fill="FFFFFF"/>
        </w:rPr>
        <w:t xml:space="preserve"> </w:t>
      </w:r>
      <w:proofErr w:type="spellStart"/>
      <w:r w:rsidRPr="00CD31B8">
        <w:rPr>
          <w:rFonts w:asciiTheme="majorHAnsi" w:hAnsiTheme="majorHAnsi" w:cstheme="majorHAnsi"/>
          <w:i/>
          <w:iCs/>
          <w:color w:val="111111"/>
          <w:sz w:val="32"/>
          <w:szCs w:val="32"/>
          <w:shd w:val="clear" w:color="auto" w:fill="FFFFFF"/>
        </w:rPr>
        <w:t>Sanon</w:t>
      </w:r>
      <w:proofErr w:type="spellEnd"/>
      <w:r w:rsidRPr="00CD31B8">
        <w:rPr>
          <w:rFonts w:asciiTheme="majorHAnsi" w:hAnsiTheme="majorHAnsi" w:cstheme="majorHAnsi"/>
          <w:i/>
          <w:iCs/>
          <w:color w:val="111111"/>
          <w:sz w:val="32"/>
          <w:szCs w:val="32"/>
          <w:shd w:val="clear" w:color="auto" w:fill="FFFFFF"/>
        </w:rPr>
        <w:t xml:space="preserve"> Sacerdote.</w:t>
      </w:r>
    </w:p>
    <w:p w14:paraId="6E996CB7" w14:textId="09A7D589" w:rsidR="009334B6" w:rsidRPr="00CD31B8" w:rsidRDefault="009334B6" w:rsidP="00CD31B8">
      <w:pPr>
        <w:pStyle w:val="Paragrafoelenco"/>
        <w:rPr>
          <w:rFonts w:asciiTheme="majorHAnsi" w:hAnsiTheme="majorHAnsi" w:cstheme="majorHAnsi"/>
          <w:i/>
          <w:iCs/>
          <w:color w:val="111111"/>
          <w:sz w:val="32"/>
          <w:szCs w:val="32"/>
          <w:shd w:val="clear" w:color="auto" w:fill="FFFFFF"/>
        </w:rPr>
      </w:pPr>
      <w:r w:rsidRPr="00CD31B8">
        <w:rPr>
          <w:rFonts w:asciiTheme="majorHAnsi" w:hAnsiTheme="majorHAnsi" w:cstheme="majorHAnsi"/>
          <w:i/>
          <w:iCs/>
          <w:color w:val="111111"/>
          <w:sz w:val="32"/>
          <w:szCs w:val="32"/>
          <w:shd w:val="clear" w:color="auto" w:fill="FFFFFF"/>
        </w:rPr>
        <w:t xml:space="preserve">Don Rene </w:t>
      </w:r>
      <w:proofErr w:type="spellStart"/>
      <w:r w:rsidRPr="00CD31B8">
        <w:rPr>
          <w:rFonts w:asciiTheme="majorHAnsi" w:hAnsiTheme="majorHAnsi" w:cstheme="majorHAnsi"/>
          <w:i/>
          <w:iCs/>
          <w:color w:val="111111"/>
          <w:sz w:val="32"/>
          <w:szCs w:val="32"/>
          <w:shd w:val="clear" w:color="auto" w:fill="FFFFFF"/>
        </w:rPr>
        <w:t>Bayang</w:t>
      </w:r>
      <w:proofErr w:type="spellEnd"/>
      <w:r w:rsidRPr="00CD31B8">
        <w:rPr>
          <w:rFonts w:asciiTheme="majorHAnsi" w:hAnsiTheme="majorHAnsi" w:cstheme="majorHAnsi"/>
          <w:i/>
          <w:iCs/>
          <w:color w:val="111111"/>
          <w:sz w:val="32"/>
          <w:szCs w:val="32"/>
          <w:shd w:val="clear" w:color="auto" w:fill="FFFFFF"/>
        </w:rPr>
        <w:t xml:space="preserve"> </w:t>
      </w:r>
      <w:proofErr w:type="spellStart"/>
      <w:r w:rsidRPr="00CD31B8">
        <w:rPr>
          <w:rFonts w:asciiTheme="majorHAnsi" w:hAnsiTheme="majorHAnsi" w:cstheme="majorHAnsi"/>
          <w:i/>
          <w:iCs/>
          <w:color w:val="111111"/>
          <w:sz w:val="32"/>
          <w:szCs w:val="32"/>
          <w:shd w:val="clear" w:color="auto" w:fill="FFFFFF"/>
        </w:rPr>
        <w:t>Regalado</w:t>
      </w:r>
      <w:bookmarkStart w:id="12" w:name="page53R_mcid33"/>
      <w:bookmarkEnd w:id="12"/>
      <w:proofErr w:type="spellEnd"/>
      <w:r w:rsidRPr="00CD31B8">
        <w:rPr>
          <w:rFonts w:asciiTheme="majorHAnsi" w:hAnsiTheme="majorHAnsi" w:cstheme="majorHAnsi"/>
          <w:i/>
          <w:iCs/>
          <w:color w:val="111111"/>
          <w:sz w:val="32"/>
          <w:szCs w:val="32"/>
          <w:shd w:val="clear" w:color="auto" w:fill="FFFFFF"/>
        </w:rPr>
        <w:t xml:space="preserve">  Sacerdote</w:t>
      </w:r>
    </w:p>
    <w:p w14:paraId="0EEC8BB0" w14:textId="3D331A2A" w:rsidR="009334B6" w:rsidRPr="00CD31B8" w:rsidRDefault="009334B6" w:rsidP="00CD31B8">
      <w:pPr>
        <w:pStyle w:val="Paragrafoelenco"/>
        <w:rPr>
          <w:rFonts w:asciiTheme="majorHAnsi" w:hAnsiTheme="majorHAnsi" w:cstheme="majorHAnsi"/>
          <w:i/>
          <w:iCs/>
          <w:color w:val="111111"/>
          <w:sz w:val="32"/>
          <w:szCs w:val="32"/>
          <w:shd w:val="clear" w:color="auto" w:fill="FFFFFF"/>
        </w:rPr>
      </w:pPr>
      <w:r w:rsidRPr="00CD31B8">
        <w:rPr>
          <w:rFonts w:asciiTheme="majorHAnsi" w:hAnsiTheme="majorHAnsi" w:cstheme="majorHAnsi"/>
          <w:i/>
          <w:iCs/>
          <w:color w:val="111111"/>
          <w:sz w:val="32"/>
          <w:szCs w:val="32"/>
          <w:shd w:val="clear" w:color="auto" w:fill="FFFFFF"/>
        </w:rPr>
        <w:lastRenderedPageBreak/>
        <w:t>Padre Manuel Ubal</w:t>
      </w:r>
      <w:bookmarkStart w:id="13" w:name="page53R_mcid40"/>
      <w:bookmarkEnd w:id="13"/>
      <w:r w:rsidRPr="00CD31B8">
        <w:rPr>
          <w:rFonts w:asciiTheme="majorHAnsi" w:hAnsiTheme="majorHAnsi" w:cstheme="majorHAnsi"/>
          <w:i/>
          <w:iCs/>
          <w:color w:val="111111"/>
          <w:sz w:val="32"/>
          <w:szCs w:val="32"/>
          <w:shd w:val="clear" w:color="auto" w:fill="FFFFFF"/>
        </w:rPr>
        <w:t>do</w:t>
      </w:r>
      <w:bookmarkStart w:id="14" w:name="page53R_mcid41"/>
      <w:bookmarkEnd w:id="14"/>
      <w:r w:rsidRPr="00CD31B8">
        <w:rPr>
          <w:rFonts w:asciiTheme="majorHAnsi" w:hAnsiTheme="majorHAnsi" w:cstheme="majorHAnsi"/>
          <w:i/>
          <w:iCs/>
          <w:color w:val="111111"/>
          <w:sz w:val="32"/>
          <w:szCs w:val="32"/>
          <w:shd w:val="clear" w:color="auto" w:fill="FFFFFF"/>
        </w:rPr>
        <w:t xml:space="preserve">  Mission</w:t>
      </w:r>
      <w:bookmarkStart w:id="15" w:name="page53R_mcid46"/>
      <w:bookmarkEnd w:id="15"/>
      <w:r w:rsidRPr="00CD31B8">
        <w:rPr>
          <w:rFonts w:asciiTheme="majorHAnsi" w:hAnsiTheme="majorHAnsi" w:cstheme="majorHAnsi"/>
          <w:i/>
          <w:iCs/>
          <w:color w:val="111111"/>
          <w:sz w:val="32"/>
          <w:szCs w:val="32"/>
          <w:shd w:val="clear" w:color="auto" w:fill="FFFFFF"/>
        </w:rPr>
        <w:t>ario</w:t>
      </w:r>
      <w:bookmarkStart w:id="16" w:name="page53R_mcid50"/>
      <w:bookmarkStart w:id="17" w:name="page53R_mcid49"/>
      <w:bookmarkEnd w:id="16"/>
      <w:bookmarkEnd w:id="17"/>
      <w:r w:rsidRPr="00CD31B8">
        <w:rPr>
          <w:rFonts w:asciiTheme="majorHAnsi" w:hAnsiTheme="majorHAnsi" w:cstheme="majorHAnsi"/>
          <w:i/>
          <w:iCs/>
          <w:color w:val="111111"/>
          <w:sz w:val="32"/>
          <w:szCs w:val="32"/>
          <w:shd w:val="clear" w:color="auto" w:fill="FFFFFF"/>
        </w:rPr>
        <w:br/>
        <w:t>Don</w:t>
      </w:r>
      <w:bookmarkStart w:id="18" w:name="page53R_mcid54"/>
      <w:bookmarkStart w:id="19" w:name="page53R_mcid53"/>
      <w:bookmarkEnd w:id="18"/>
      <w:bookmarkEnd w:id="19"/>
      <w:r w:rsidRPr="00CD31B8">
        <w:rPr>
          <w:rFonts w:asciiTheme="majorHAnsi" w:hAnsiTheme="majorHAnsi" w:cstheme="majorHAnsi"/>
          <w:i/>
          <w:iCs/>
          <w:color w:val="111111"/>
          <w:sz w:val="32"/>
          <w:szCs w:val="32"/>
          <w:shd w:val="clear" w:color="auto" w:fill="FFFFFF"/>
        </w:rPr>
        <w:t xml:space="preserve"> </w:t>
      </w:r>
      <w:proofErr w:type="spellStart"/>
      <w:r w:rsidRPr="00CD31B8">
        <w:rPr>
          <w:rFonts w:asciiTheme="majorHAnsi" w:hAnsiTheme="majorHAnsi" w:cstheme="majorHAnsi"/>
          <w:i/>
          <w:iCs/>
          <w:color w:val="111111"/>
          <w:sz w:val="32"/>
          <w:szCs w:val="32"/>
          <w:shd w:val="clear" w:color="auto" w:fill="FFFFFF"/>
        </w:rPr>
        <w:t>Gumersindo</w:t>
      </w:r>
      <w:proofErr w:type="spellEnd"/>
      <w:r w:rsidRPr="00CD31B8">
        <w:rPr>
          <w:rFonts w:asciiTheme="majorHAnsi" w:hAnsiTheme="majorHAnsi" w:cstheme="majorHAnsi"/>
          <w:i/>
          <w:iCs/>
          <w:color w:val="111111"/>
          <w:sz w:val="32"/>
          <w:szCs w:val="32"/>
          <w:shd w:val="clear" w:color="auto" w:fill="FFFFFF"/>
        </w:rPr>
        <w:t xml:space="preserve"> Cortés González  Sacerdote</w:t>
      </w:r>
    </w:p>
    <w:p w14:paraId="23B7A54C" w14:textId="761F2863" w:rsidR="009334B6" w:rsidRPr="00CD31B8" w:rsidRDefault="009334B6" w:rsidP="00CD31B8">
      <w:pPr>
        <w:pStyle w:val="Paragrafoelenco"/>
        <w:rPr>
          <w:rFonts w:asciiTheme="majorHAnsi" w:hAnsiTheme="majorHAnsi" w:cstheme="majorHAnsi"/>
          <w:i/>
          <w:iCs/>
          <w:color w:val="111111"/>
          <w:sz w:val="32"/>
          <w:szCs w:val="32"/>
          <w:shd w:val="clear" w:color="auto" w:fill="FFFFFF"/>
        </w:rPr>
      </w:pPr>
      <w:r w:rsidRPr="00CD31B8">
        <w:rPr>
          <w:rFonts w:asciiTheme="majorHAnsi" w:hAnsiTheme="majorHAnsi" w:cstheme="majorHAnsi"/>
          <w:i/>
          <w:iCs/>
          <w:color w:val="111111"/>
          <w:sz w:val="32"/>
          <w:szCs w:val="32"/>
          <w:shd w:val="clear" w:color="auto" w:fill="FFFFFF"/>
        </w:rPr>
        <w:t xml:space="preserve">Don Ferdinand </w:t>
      </w:r>
      <w:proofErr w:type="spellStart"/>
      <w:r w:rsidRPr="00CD31B8">
        <w:rPr>
          <w:rFonts w:asciiTheme="majorHAnsi" w:hAnsiTheme="majorHAnsi" w:cstheme="majorHAnsi"/>
          <w:i/>
          <w:iCs/>
          <w:color w:val="111111"/>
          <w:sz w:val="32"/>
          <w:szCs w:val="32"/>
          <w:shd w:val="clear" w:color="auto" w:fill="FFFFFF"/>
        </w:rPr>
        <w:t>Fanen</w:t>
      </w:r>
      <w:proofErr w:type="spellEnd"/>
      <w:r w:rsidRPr="00CD31B8">
        <w:rPr>
          <w:rFonts w:asciiTheme="majorHAnsi" w:hAnsiTheme="majorHAnsi" w:cstheme="majorHAnsi"/>
          <w:i/>
          <w:iCs/>
          <w:color w:val="111111"/>
          <w:sz w:val="32"/>
          <w:szCs w:val="32"/>
          <w:shd w:val="clear" w:color="auto" w:fill="FFFFFF"/>
        </w:rPr>
        <w:t xml:space="preserve"> Sacerdote</w:t>
      </w:r>
    </w:p>
    <w:p w14:paraId="574D1D97" w14:textId="2E11DC70" w:rsidR="009334B6" w:rsidRPr="00CD31B8" w:rsidRDefault="009334B6" w:rsidP="00CD31B8">
      <w:pPr>
        <w:pStyle w:val="Paragrafoelenco"/>
        <w:rPr>
          <w:rFonts w:asciiTheme="majorHAnsi" w:hAnsiTheme="majorHAnsi" w:cstheme="majorHAnsi"/>
          <w:i/>
          <w:iCs/>
          <w:color w:val="111111"/>
          <w:sz w:val="32"/>
          <w:szCs w:val="32"/>
          <w:shd w:val="clear" w:color="auto" w:fill="FFFFFF"/>
        </w:rPr>
      </w:pPr>
      <w:r w:rsidRPr="00CD31B8">
        <w:rPr>
          <w:rFonts w:asciiTheme="majorHAnsi" w:hAnsiTheme="majorHAnsi" w:cstheme="majorHAnsi"/>
          <w:i/>
          <w:iCs/>
          <w:color w:val="111111"/>
          <w:sz w:val="32"/>
          <w:szCs w:val="32"/>
          <w:shd w:val="clear" w:color="auto" w:fill="FFFFFF"/>
        </w:rPr>
        <w:t>Nadia de Munari</w:t>
      </w:r>
      <w:bookmarkStart w:id="20" w:name="page53R_mcid78"/>
      <w:bookmarkEnd w:id="20"/>
      <w:r w:rsidRPr="00CD31B8">
        <w:rPr>
          <w:rFonts w:asciiTheme="majorHAnsi" w:hAnsiTheme="majorHAnsi" w:cstheme="majorHAnsi"/>
          <w:i/>
          <w:iCs/>
          <w:color w:val="111111"/>
          <w:sz w:val="32"/>
          <w:szCs w:val="32"/>
          <w:shd w:val="clear" w:color="auto" w:fill="FFFFFF"/>
        </w:rPr>
        <w:t xml:space="preserve"> Laica </w:t>
      </w:r>
      <w:bookmarkStart w:id="21" w:name="page53R_mcid81"/>
      <w:bookmarkStart w:id="22" w:name="page53R_mcid80"/>
      <w:bookmarkEnd w:id="21"/>
      <w:bookmarkEnd w:id="22"/>
      <w:r w:rsidRPr="00CD31B8">
        <w:rPr>
          <w:rFonts w:asciiTheme="majorHAnsi" w:hAnsiTheme="majorHAnsi" w:cstheme="majorHAnsi"/>
          <w:i/>
          <w:iCs/>
          <w:color w:val="111111"/>
          <w:sz w:val="32"/>
          <w:szCs w:val="32"/>
          <w:shd w:val="clear" w:color="auto" w:fill="FFFFFF"/>
        </w:rPr>
        <w:t>Volontaria</w:t>
      </w:r>
    </w:p>
    <w:p w14:paraId="4475008C" w14:textId="6EA8C899" w:rsidR="009334B6" w:rsidRPr="00CD31B8" w:rsidRDefault="009334B6" w:rsidP="00CD31B8">
      <w:pPr>
        <w:pStyle w:val="Paragrafoelenco"/>
        <w:rPr>
          <w:rFonts w:asciiTheme="majorHAnsi" w:hAnsiTheme="majorHAnsi" w:cstheme="majorHAnsi"/>
          <w:i/>
          <w:iCs/>
          <w:color w:val="111111"/>
          <w:sz w:val="32"/>
          <w:szCs w:val="32"/>
          <w:shd w:val="clear" w:color="auto" w:fill="FFFFFF"/>
        </w:rPr>
      </w:pPr>
      <w:r w:rsidRPr="00CD31B8">
        <w:rPr>
          <w:rFonts w:asciiTheme="majorHAnsi" w:hAnsiTheme="majorHAnsi" w:cstheme="majorHAnsi"/>
          <w:i/>
          <w:iCs/>
          <w:color w:val="111111"/>
          <w:sz w:val="32"/>
          <w:szCs w:val="32"/>
          <w:shd w:val="clear" w:color="auto" w:fill="FFFFFF"/>
        </w:rPr>
        <w:t xml:space="preserve">Omer </w:t>
      </w:r>
      <w:proofErr w:type="spellStart"/>
      <w:r w:rsidRPr="00CD31B8">
        <w:rPr>
          <w:rFonts w:asciiTheme="majorHAnsi" w:hAnsiTheme="majorHAnsi" w:cstheme="majorHAnsi"/>
          <w:i/>
          <w:iCs/>
          <w:color w:val="111111"/>
          <w:sz w:val="32"/>
          <w:szCs w:val="32"/>
          <w:shd w:val="clear" w:color="auto" w:fill="FFFFFF"/>
        </w:rPr>
        <w:t>Dalyom</w:t>
      </w:r>
      <w:proofErr w:type="spellEnd"/>
      <w:r w:rsidRPr="00CD31B8">
        <w:rPr>
          <w:rFonts w:asciiTheme="majorHAnsi" w:hAnsiTheme="majorHAnsi" w:cstheme="majorHAnsi"/>
          <w:i/>
          <w:iCs/>
          <w:color w:val="111111"/>
          <w:sz w:val="32"/>
          <w:szCs w:val="32"/>
          <w:shd w:val="clear" w:color="auto" w:fill="FFFFFF"/>
        </w:rPr>
        <w:t xml:space="preserve"> </w:t>
      </w:r>
      <w:proofErr w:type="spellStart"/>
      <w:r w:rsidRPr="00CD31B8">
        <w:rPr>
          <w:rFonts w:asciiTheme="majorHAnsi" w:hAnsiTheme="majorHAnsi" w:cstheme="majorHAnsi"/>
          <w:i/>
          <w:iCs/>
          <w:color w:val="111111"/>
          <w:sz w:val="32"/>
          <w:szCs w:val="32"/>
          <w:shd w:val="clear" w:color="auto" w:fill="FFFFFF"/>
        </w:rPr>
        <w:t>Dallet</w:t>
      </w:r>
      <w:bookmarkStart w:id="23" w:name="page53R_mcid87"/>
      <w:bookmarkEnd w:id="23"/>
      <w:proofErr w:type="spellEnd"/>
      <w:r w:rsidRPr="00CD31B8">
        <w:rPr>
          <w:rFonts w:asciiTheme="majorHAnsi" w:hAnsiTheme="majorHAnsi" w:cstheme="majorHAnsi"/>
          <w:i/>
          <w:iCs/>
          <w:color w:val="111111"/>
          <w:sz w:val="32"/>
          <w:szCs w:val="32"/>
          <w:shd w:val="clear" w:color="auto" w:fill="FFFFFF"/>
        </w:rPr>
        <w:t xml:space="preserve">  Laico</w:t>
      </w:r>
      <w:bookmarkStart w:id="24" w:name="page53R_mcid90"/>
      <w:bookmarkStart w:id="25" w:name="page53R_mcid89"/>
      <w:bookmarkEnd w:id="24"/>
      <w:bookmarkEnd w:id="25"/>
    </w:p>
    <w:p w14:paraId="57A2DAC4" w14:textId="5C248D8A" w:rsidR="009334B6" w:rsidRPr="00CD31B8" w:rsidRDefault="009334B6" w:rsidP="00CD31B8">
      <w:pPr>
        <w:pStyle w:val="Paragrafoelenco"/>
        <w:rPr>
          <w:rFonts w:asciiTheme="majorHAnsi" w:hAnsiTheme="majorHAnsi" w:cstheme="majorHAnsi"/>
          <w:i/>
          <w:iCs/>
          <w:color w:val="111111"/>
          <w:sz w:val="32"/>
          <w:szCs w:val="32"/>
          <w:shd w:val="clear" w:color="auto" w:fill="FFFFFF"/>
        </w:rPr>
      </w:pPr>
      <w:r w:rsidRPr="00CD31B8">
        <w:rPr>
          <w:rFonts w:asciiTheme="majorHAnsi" w:hAnsiTheme="majorHAnsi" w:cstheme="majorHAnsi"/>
          <w:i/>
          <w:iCs/>
          <w:color w:val="111111"/>
          <w:sz w:val="32"/>
          <w:szCs w:val="32"/>
          <w:shd w:val="clear" w:color="auto" w:fill="FFFFFF"/>
        </w:rPr>
        <w:t xml:space="preserve">Don </w:t>
      </w:r>
      <w:proofErr w:type="spellStart"/>
      <w:r w:rsidRPr="00CD31B8">
        <w:rPr>
          <w:rFonts w:asciiTheme="majorHAnsi" w:hAnsiTheme="majorHAnsi" w:cstheme="majorHAnsi"/>
          <w:i/>
          <w:iCs/>
          <w:color w:val="111111"/>
          <w:sz w:val="32"/>
          <w:szCs w:val="32"/>
          <w:shd w:val="clear" w:color="auto" w:fill="FFFFFF"/>
        </w:rPr>
        <w:t>Alphonsus</w:t>
      </w:r>
      <w:proofErr w:type="spellEnd"/>
      <w:r w:rsidRPr="00CD31B8">
        <w:rPr>
          <w:rFonts w:asciiTheme="majorHAnsi" w:hAnsiTheme="majorHAnsi" w:cstheme="majorHAnsi"/>
          <w:i/>
          <w:iCs/>
          <w:color w:val="111111"/>
          <w:sz w:val="32"/>
          <w:szCs w:val="32"/>
          <w:shd w:val="clear" w:color="auto" w:fill="FFFFFF"/>
        </w:rPr>
        <w:t xml:space="preserve"> Bello Sacerdote</w:t>
      </w:r>
    </w:p>
    <w:p w14:paraId="72235BD2" w14:textId="1C11C8F4" w:rsidR="00CD31B8" w:rsidRPr="00CD31B8" w:rsidRDefault="009334B6" w:rsidP="00CD31B8">
      <w:pPr>
        <w:pStyle w:val="Paragrafoelenco"/>
        <w:rPr>
          <w:rFonts w:asciiTheme="majorHAnsi" w:hAnsiTheme="majorHAnsi" w:cstheme="majorHAnsi"/>
          <w:i/>
          <w:iCs/>
          <w:color w:val="111111"/>
          <w:sz w:val="32"/>
          <w:szCs w:val="32"/>
          <w:shd w:val="clear" w:color="auto" w:fill="FFFFFF"/>
        </w:rPr>
      </w:pPr>
      <w:r w:rsidRPr="00CD31B8">
        <w:rPr>
          <w:rFonts w:asciiTheme="majorHAnsi" w:hAnsiTheme="majorHAnsi" w:cstheme="majorHAnsi"/>
          <w:i/>
          <w:iCs/>
          <w:color w:val="111111"/>
          <w:sz w:val="32"/>
          <w:szCs w:val="32"/>
          <w:shd w:val="clear" w:color="auto" w:fill="FFFFFF"/>
        </w:rPr>
        <w:t>Alfred Ludo</w:t>
      </w:r>
      <w:bookmarkStart w:id="26" w:name="page53R_mcid107"/>
      <w:bookmarkStart w:id="27" w:name="page53R_mcid106"/>
      <w:bookmarkEnd w:id="26"/>
      <w:bookmarkEnd w:id="27"/>
      <w:r w:rsidRPr="00CD31B8">
        <w:rPr>
          <w:rFonts w:asciiTheme="majorHAnsi" w:hAnsiTheme="majorHAnsi" w:cstheme="majorHAnsi"/>
          <w:i/>
          <w:iCs/>
          <w:color w:val="111111"/>
          <w:sz w:val="32"/>
          <w:szCs w:val="32"/>
          <w:shd w:val="clear" w:color="auto" w:fill="FFFFFF"/>
        </w:rPr>
        <w:t xml:space="preserve"> Myanmar</w:t>
      </w:r>
      <w:bookmarkStart w:id="28" w:name="page53R_mcid108"/>
      <w:bookmarkEnd w:id="28"/>
      <w:r w:rsidRPr="00CD31B8">
        <w:rPr>
          <w:rFonts w:asciiTheme="majorHAnsi" w:hAnsiTheme="majorHAnsi" w:cstheme="majorHAnsi"/>
          <w:i/>
          <w:iCs/>
          <w:color w:val="111111"/>
          <w:sz w:val="32"/>
          <w:szCs w:val="32"/>
          <w:shd w:val="clear" w:color="auto" w:fill="FFFFFF"/>
        </w:rPr>
        <w:t xml:space="preserve"> Laico</w:t>
      </w:r>
      <w:bookmarkStart w:id="29" w:name="page53R_mcid111"/>
      <w:bookmarkStart w:id="30" w:name="page53R_mcid110"/>
      <w:bookmarkStart w:id="31" w:name="page53R_mcid109"/>
      <w:bookmarkEnd w:id="29"/>
      <w:bookmarkEnd w:id="30"/>
      <w:bookmarkEnd w:id="31"/>
    </w:p>
    <w:p w14:paraId="708A358F" w14:textId="620300F8" w:rsidR="009334B6" w:rsidRPr="00CD31B8" w:rsidRDefault="009334B6" w:rsidP="00CD31B8">
      <w:pPr>
        <w:pStyle w:val="Paragrafoelenco"/>
        <w:rPr>
          <w:rFonts w:asciiTheme="majorHAnsi" w:hAnsiTheme="majorHAnsi" w:cstheme="majorHAnsi"/>
          <w:i/>
          <w:iCs/>
          <w:color w:val="111111"/>
          <w:sz w:val="32"/>
          <w:szCs w:val="32"/>
          <w:shd w:val="clear" w:color="auto" w:fill="FFFFFF"/>
        </w:rPr>
      </w:pPr>
      <w:r w:rsidRPr="00CD31B8">
        <w:rPr>
          <w:rFonts w:asciiTheme="majorHAnsi" w:hAnsiTheme="majorHAnsi" w:cstheme="majorHAnsi"/>
          <w:i/>
          <w:iCs/>
          <w:color w:val="111111"/>
          <w:sz w:val="32"/>
          <w:szCs w:val="32"/>
          <w:shd w:val="clear" w:color="auto" w:fill="FFFFFF"/>
        </w:rPr>
        <w:t xml:space="preserve">Patrick Bo </w:t>
      </w:r>
      <w:proofErr w:type="spellStart"/>
      <w:r w:rsidRPr="00CD31B8">
        <w:rPr>
          <w:rFonts w:asciiTheme="majorHAnsi" w:hAnsiTheme="majorHAnsi" w:cstheme="majorHAnsi"/>
          <w:i/>
          <w:iCs/>
          <w:color w:val="111111"/>
          <w:sz w:val="32"/>
          <w:szCs w:val="32"/>
          <w:shd w:val="clear" w:color="auto" w:fill="FFFFFF"/>
        </w:rPr>
        <w:t>Reh</w:t>
      </w:r>
      <w:bookmarkStart w:id="32" w:name="page53R_mcid115"/>
      <w:bookmarkStart w:id="33" w:name="page53R_mcid114"/>
      <w:bookmarkEnd w:id="32"/>
      <w:bookmarkEnd w:id="33"/>
      <w:proofErr w:type="spellEnd"/>
      <w:r w:rsidRPr="00CD31B8">
        <w:rPr>
          <w:rFonts w:asciiTheme="majorHAnsi" w:hAnsiTheme="majorHAnsi" w:cstheme="majorHAnsi"/>
          <w:i/>
          <w:iCs/>
          <w:color w:val="111111"/>
          <w:sz w:val="32"/>
          <w:szCs w:val="32"/>
          <w:shd w:val="clear" w:color="auto" w:fill="FFFFFF"/>
        </w:rPr>
        <w:t xml:space="preserve"> Myanmar</w:t>
      </w:r>
      <w:bookmarkStart w:id="34" w:name="page53R_mcid116"/>
      <w:bookmarkEnd w:id="34"/>
      <w:r w:rsidRPr="00CD31B8">
        <w:rPr>
          <w:rFonts w:asciiTheme="majorHAnsi" w:hAnsiTheme="majorHAnsi" w:cstheme="majorHAnsi"/>
          <w:i/>
          <w:iCs/>
          <w:color w:val="111111"/>
          <w:sz w:val="32"/>
          <w:szCs w:val="32"/>
          <w:shd w:val="clear" w:color="auto" w:fill="FFFFFF"/>
        </w:rPr>
        <w:t xml:space="preserve"> Laico</w:t>
      </w:r>
      <w:bookmarkStart w:id="35" w:name="page53R_mcid117"/>
      <w:bookmarkEnd w:id="35"/>
      <w:r w:rsidRPr="00CD31B8">
        <w:rPr>
          <w:rFonts w:asciiTheme="majorHAnsi" w:hAnsiTheme="majorHAnsi" w:cstheme="majorHAnsi"/>
          <w:i/>
          <w:iCs/>
          <w:color w:val="111111"/>
          <w:sz w:val="32"/>
          <w:szCs w:val="32"/>
          <w:shd w:val="clear" w:color="auto" w:fill="FFFFFF"/>
        </w:rPr>
        <w:t xml:space="preserve"> 27/5</w:t>
      </w:r>
      <w:bookmarkStart w:id="36" w:name="page53R_mcid119"/>
      <w:bookmarkStart w:id="37" w:name="page53R_mcid118"/>
      <w:bookmarkEnd w:id="36"/>
      <w:bookmarkEnd w:id="37"/>
    </w:p>
    <w:p w14:paraId="01359B86" w14:textId="16679FA2" w:rsidR="009334B6" w:rsidRPr="00CD31B8" w:rsidRDefault="009334B6" w:rsidP="00CD31B8">
      <w:pPr>
        <w:pStyle w:val="Paragrafoelenco"/>
        <w:rPr>
          <w:rFonts w:asciiTheme="majorHAnsi" w:hAnsiTheme="majorHAnsi" w:cstheme="majorHAnsi"/>
          <w:i/>
          <w:iCs/>
          <w:color w:val="111111"/>
          <w:sz w:val="32"/>
          <w:szCs w:val="32"/>
          <w:shd w:val="clear" w:color="auto" w:fill="FFFFFF"/>
        </w:rPr>
      </w:pPr>
      <w:r w:rsidRPr="00CD31B8">
        <w:rPr>
          <w:rFonts w:asciiTheme="majorHAnsi" w:hAnsiTheme="majorHAnsi" w:cstheme="majorHAnsi"/>
          <w:i/>
          <w:iCs/>
          <w:color w:val="111111"/>
          <w:sz w:val="32"/>
          <w:szCs w:val="32"/>
          <w:shd w:val="clear" w:color="auto" w:fill="FFFFFF"/>
        </w:rPr>
        <w:t>Fra Juan Antonio Orozco Frat</w:t>
      </w:r>
      <w:bookmarkStart w:id="38" w:name="page53R_mcid133"/>
      <w:bookmarkStart w:id="39" w:name="page53R_mcid132"/>
      <w:bookmarkStart w:id="40" w:name="page53R_mcid131"/>
      <w:bookmarkEnd w:id="38"/>
      <w:bookmarkEnd w:id="39"/>
      <w:bookmarkEnd w:id="40"/>
      <w:r w:rsidRPr="00CD31B8">
        <w:rPr>
          <w:rFonts w:asciiTheme="majorHAnsi" w:hAnsiTheme="majorHAnsi" w:cstheme="majorHAnsi"/>
          <w:i/>
          <w:iCs/>
          <w:color w:val="111111"/>
          <w:sz w:val="32"/>
          <w:szCs w:val="32"/>
          <w:shd w:val="clear" w:color="auto" w:fill="FFFFFF"/>
        </w:rPr>
        <w:t>e Francescano</w:t>
      </w:r>
    </w:p>
    <w:p w14:paraId="009C1ECD" w14:textId="7156FA80" w:rsidR="009334B6" w:rsidRPr="00CD31B8" w:rsidRDefault="009334B6" w:rsidP="00CD31B8">
      <w:pPr>
        <w:pStyle w:val="Paragrafoelenco"/>
        <w:rPr>
          <w:rFonts w:asciiTheme="majorHAnsi" w:hAnsiTheme="majorHAnsi" w:cstheme="majorHAnsi"/>
          <w:i/>
          <w:iCs/>
          <w:color w:val="111111"/>
          <w:sz w:val="32"/>
          <w:szCs w:val="32"/>
          <w:shd w:val="clear" w:color="auto" w:fill="FFFFFF"/>
        </w:rPr>
      </w:pPr>
      <w:proofErr w:type="spellStart"/>
      <w:r w:rsidRPr="00CD31B8">
        <w:rPr>
          <w:rFonts w:asciiTheme="majorHAnsi" w:hAnsiTheme="majorHAnsi" w:cstheme="majorHAnsi"/>
          <w:i/>
          <w:iCs/>
          <w:color w:val="111111"/>
          <w:sz w:val="32"/>
          <w:szCs w:val="32"/>
          <w:shd w:val="clear" w:color="auto" w:fill="FFFFFF"/>
        </w:rPr>
        <w:t>Simón</w:t>
      </w:r>
      <w:proofErr w:type="spellEnd"/>
      <w:r w:rsidRPr="00CD31B8">
        <w:rPr>
          <w:rFonts w:asciiTheme="majorHAnsi" w:hAnsiTheme="majorHAnsi" w:cstheme="majorHAnsi"/>
          <w:i/>
          <w:iCs/>
          <w:color w:val="111111"/>
          <w:sz w:val="32"/>
          <w:szCs w:val="32"/>
          <w:shd w:val="clear" w:color="auto" w:fill="FFFFFF"/>
        </w:rPr>
        <w:t xml:space="preserve"> Pedro Pérez López</w:t>
      </w:r>
      <w:bookmarkStart w:id="41" w:name="page53R_mcid137"/>
      <w:bookmarkStart w:id="42" w:name="page53R_mcid136"/>
      <w:bookmarkEnd w:id="41"/>
      <w:bookmarkEnd w:id="42"/>
      <w:r w:rsidRPr="00CD31B8">
        <w:rPr>
          <w:rFonts w:asciiTheme="majorHAnsi" w:hAnsiTheme="majorHAnsi" w:cstheme="majorHAnsi"/>
          <w:i/>
          <w:iCs/>
          <w:color w:val="111111"/>
          <w:sz w:val="32"/>
          <w:szCs w:val="32"/>
          <w:shd w:val="clear" w:color="auto" w:fill="FFFFFF"/>
        </w:rPr>
        <w:t xml:space="preserve"> </w:t>
      </w:r>
      <w:bookmarkStart w:id="43" w:name="page53R_mcid138"/>
      <w:bookmarkEnd w:id="43"/>
      <w:r w:rsidRPr="00CD31B8">
        <w:rPr>
          <w:rFonts w:asciiTheme="majorHAnsi" w:hAnsiTheme="majorHAnsi" w:cstheme="majorHAnsi"/>
          <w:i/>
          <w:iCs/>
          <w:color w:val="111111"/>
          <w:sz w:val="32"/>
          <w:szCs w:val="32"/>
          <w:shd w:val="clear" w:color="auto" w:fill="FFFFFF"/>
        </w:rPr>
        <w:t xml:space="preserve"> Laico catechista</w:t>
      </w:r>
      <w:bookmarkStart w:id="44" w:name="page53R_mcid146"/>
      <w:bookmarkStart w:id="45" w:name="page53R_mcid145"/>
      <w:bookmarkStart w:id="46" w:name="page53R_mcid144"/>
      <w:bookmarkStart w:id="47" w:name="page53R_mcid140"/>
      <w:bookmarkStart w:id="48" w:name="page53R_mcid139"/>
      <w:bookmarkEnd w:id="44"/>
      <w:bookmarkEnd w:id="45"/>
      <w:bookmarkEnd w:id="46"/>
      <w:bookmarkEnd w:id="47"/>
      <w:bookmarkEnd w:id="48"/>
    </w:p>
    <w:p w14:paraId="0C617FA1" w14:textId="13F087DE" w:rsidR="009334B6" w:rsidRPr="00CD31B8" w:rsidRDefault="009334B6" w:rsidP="00CD31B8">
      <w:pPr>
        <w:pStyle w:val="Paragrafoelenco"/>
        <w:rPr>
          <w:rFonts w:asciiTheme="majorHAnsi" w:hAnsiTheme="majorHAnsi" w:cstheme="majorHAnsi"/>
          <w:i/>
          <w:iCs/>
          <w:color w:val="111111"/>
          <w:sz w:val="32"/>
          <w:szCs w:val="32"/>
          <w:shd w:val="clear" w:color="auto" w:fill="FFFFFF"/>
        </w:rPr>
      </w:pPr>
      <w:r w:rsidRPr="00CD31B8">
        <w:rPr>
          <w:rFonts w:asciiTheme="majorHAnsi" w:hAnsiTheme="majorHAnsi" w:cstheme="majorHAnsi"/>
          <w:i/>
          <w:iCs/>
          <w:color w:val="111111"/>
          <w:sz w:val="32"/>
          <w:szCs w:val="32"/>
          <w:shd w:val="clear" w:color="auto" w:fill="FFFFFF"/>
        </w:rPr>
        <w:t>Padre O</w:t>
      </w:r>
      <w:bookmarkStart w:id="49" w:name="page53R_mcid149"/>
      <w:bookmarkEnd w:id="49"/>
      <w:r w:rsidRPr="00CD31B8">
        <w:rPr>
          <w:rFonts w:asciiTheme="majorHAnsi" w:hAnsiTheme="majorHAnsi" w:cstheme="majorHAnsi"/>
          <w:i/>
          <w:iCs/>
          <w:color w:val="111111"/>
          <w:sz w:val="32"/>
          <w:szCs w:val="32"/>
          <w:shd w:val="clear" w:color="auto" w:fill="FFFFFF"/>
        </w:rPr>
        <w:t>livier Maire</w:t>
      </w:r>
      <w:bookmarkStart w:id="50" w:name="page53R_mcid151"/>
      <w:bookmarkStart w:id="51" w:name="page53R_mcid150"/>
      <w:bookmarkEnd w:id="50"/>
      <w:bookmarkEnd w:id="51"/>
      <w:r w:rsidRPr="00CD31B8">
        <w:rPr>
          <w:rFonts w:asciiTheme="majorHAnsi" w:hAnsiTheme="majorHAnsi" w:cstheme="majorHAnsi"/>
          <w:i/>
          <w:iCs/>
          <w:color w:val="111111"/>
          <w:sz w:val="32"/>
          <w:szCs w:val="32"/>
          <w:shd w:val="clear" w:color="auto" w:fill="FFFFFF"/>
        </w:rPr>
        <w:t xml:space="preserve">  frate </w:t>
      </w:r>
      <w:proofErr w:type="spellStart"/>
      <w:r w:rsidRPr="00CD31B8">
        <w:rPr>
          <w:rFonts w:asciiTheme="majorHAnsi" w:hAnsiTheme="majorHAnsi" w:cstheme="majorHAnsi"/>
          <w:i/>
          <w:iCs/>
          <w:color w:val="111111"/>
          <w:sz w:val="32"/>
          <w:szCs w:val="32"/>
          <w:shd w:val="clear" w:color="auto" w:fill="FFFFFF"/>
        </w:rPr>
        <w:t>monfortiano</w:t>
      </w:r>
      <w:proofErr w:type="spellEnd"/>
    </w:p>
    <w:p w14:paraId="136A0938" w14:textId="0D98FCD5" w:rsidR="009334B6" w:rsidRPr="00CD31B8" w:rsidRDefault="009334B6" w:rsidP="00CD31B8">
      <w:pPr>
        <w:pStyle w:val="Paragrafoelenco"/>
        <w:rPr>
          <w:rFonts w:asciiTheme="majorHAnsi" w:hAnsiTheme="majorHAnsi" w:cstheme="majorHAnsi"/>
          <w:i/>
          <w:iCs/>
          <w:color w:val="111111"/>
          <w:sz w:val="32"/>
          <w:szCs w:val="32"/>
          <w:shd w:val="clear" w:color="auto" w:fill="FFFFFF"/>
        </w:rPr>
      </w:pPr>
      <w:r w:rsidRPr="00CD31B8">
        <w:rPr>
          <w:rFonts w:asciiTheme="majorHAnsi" w:hAnsiTheme="majorHAnsi" w:cstheme="majorHAnsi"/>
          <w:i/>
          <w:iCs/>
          <w:color w:val="111111"/>
          <w:sz w:val="32"/>
          <w:szCs w:val="32"/>
          <w:shd w:val="clear" w:color="auto" w:fill="FFFFFF"/>
        </w:rPr>
        <w:t xml:space="preserve">Suor Mary Daniel </w:t>
      </w:r>
      <w:proofErr w:type="spellStart"/>
      <w:r w:rsidRPr="00CD31B8">
        <w:rPr>
          <w:rFonts w:asciiTheme="majorHAnsi" w:hAnsiTheme="majorHAnsi" w:cstheme="majorHAnsi"/>
          <w:i/>
          <w:iCs/>
          <w:color w:val="111111"/>
          <w:sz w:val="32"/>
          <w:szCs w:val="32"/>
          <w:shd w:val="clear" w:color="auto" w:fill="FFFFFF"/>
        </w:rPr>
        <w:t>Abut</w:t>
      </w:r>
      <w:bookmarkStart w:id="52" w:name="page53R_mcid164"/>
      <w:bookmarkStart w:id="53" w:name="page53R_mcid163"/>
      <w:bookmarkEnd w:id="52"/>
      <w:bookmarkEnd w:id="53"/>
      <w:proofErr w:type="spellEnd"/>
      <w:r w:rsidRPr="00CD31B8">
        <w:rPr>
          <w:rFonts w:asciiTheme="majorHAnsi" w:hAnsiTheme="majorHAnsi" w:cstheme="majorHAnsi"/>
          <w:i/>
          <w:iCs/>
          <w:color w:val="111111"/>
          <w:sz w:val="32"/>
          <w:szCs w:val="32"/>
          <w:shd w:val="clear" w:color="auto" w:fill="FFFFFF"/>
        </w:rPr>
        <w:t xml:space="preserve">  Suora del Sacro Cuore di Ges</w:t>
      </w:r>
      <w:bookmarkStart w:id="54" w:name="page53R_mcid169"/>
      <w:bookmarkStart w:id="55" w:name="page53R_mcid168"/>
      <w:bookmarkEnd w:id="54"/>
      <w:bookmarkEnd w:id="55"/>
      <w:r w:rsidRPr="00CD31B8">
        <w:rPr>
          <w:rFonts w:asciiTheme="majorHAnsi" w:hAnsiTheme="majorHAnsi" w:cstheme="majorHAnsi"/>
          <w:i/>
          <w:iCs/>
          <w:color w:val="111111"/>
          <w:sz w:val="32"/>
          <w:szCs w:val="32"/>
          <w:shd w:val="clear" w:color="auto" w:fill="FFFFFF"/>
        </w:rPr>
        <w:t>ù</w:t>
      </w:r>
    </w:p>
    <w:p w14:paraId="551C684F" w14:textId="0C83BE73" w:rsidR="009334B6" w:rsidRPr="00CD31B8" w:rsidRDefault="009334B6" w:rsidP="00CD31B8">
      <w:pPr>
        <w:pStyle w:val="Paragrafoelenco"/>
        <w:rPr>
          <w:rFonts w:asciiTheme="majorHAnsi" w:hAnsiTheme="majorHAnsi" w:cstheme="majorHAnsi"/>
          <w:i/>
          <w:iCs/>
          <w:color w:val="111111"/>
          <w:sz w:val="32"/>
          <w:szCs w:val="32"/>
          <w:shd w:val="clear" w:color="auto" w:fill="FFFFFF"/>
        </w:rPr>
      </w:pPr>
      <w:r w:rsidRPr="00CD31B8">
        <w:rPr>
          <w:rFonts w:asciiTheme="majorHAnsi" w:hAnsiTheme="majorHAnsi" w:cstheme="majorHAnsi"/>
          <w:i/>
          <w:iCs/>
          <w:color w:val="111111"/>
          <w:sz w:val="32"/>
          <w:szCs w:val="32"/>
          <w:shd w:val="clear" w:color="auto" w:fill="FFFFFF"/>
        </w:rPr>
        <w:t>Suor Regina Roba Suora del Sacro Cuore di Gesù</w:t>
      </w:r>
    </w:p>
    <w:p w14:paraId="3DDA7B29" w14:textId="352DF854" w:rsidR="009334B6" w:rsidRPr="00CD31B8" w:rsidRDefault="009334B6" w:rsidP="00CD31B8">
      <w:pPr>
        <w:pStyle w:val="Paragrafoelenco"/>
        <w:rPr>
          <w:rFonts w:asciiTheme="majorHAnsi" w:hAnsiTheme="majorHAnsi" w:cstheme="majorHAnsi"/>
          <w:i/>
          <w:iCs/>
          <w:color w:val="111111"/>
          <w:sz w:val="32"/>
          <w:szCs w:val="32"/>
          <w:shd w:val="clear" w:color="auto" w:fill="FFFFFF"/>
        </w:rPr>
      </w:pPr>
      <w:r w:rsidRPr="00CD31B8">
        <w:rPr>
          <w:rFonts w:asciiTheme="majorHAnsi" w:hAnsiTheme="majorHAnsi" w:cstheme="majorHAnsi"/>
          <w:i/>
          <w:iCs/>
          <w:color w:val="111111"/>
          <w:sz w:val="32"/>
          <w:szCs w:val="32"/>
          <w:shd w:val="clear" w:color="auto" w:fill="FFFFFF"/>
        </w:rPr>
        <w:t xml:space="preserve">Don </w:t>
      </w:r>
      <w:proofErr w:type="spellStart"/>
      <w:r w:rsidRPr="00CD31B8">
        <w:rPr>
          <w:rFonts w:asciiTheme="majorHAnsi" w:hAnsiTheme="majorHAnsi" w:cstheme="majorHAnsi"/>
          <w:i/>
          <w:iCs/>
          <w:color w:val="111111"/>
          <w:sz w:val="32"/>
          <w:szCs w:val="32"/>
          <w:shd w:val="clear" w:color="auto" w:fill="FFFFFF"/>
        </w:rPr>
        <w:t>Joshephat</w:t>
      </w:r>
      <w:proofErr w:type="spellEnd"/>
      <w:r w:rsidRPr="00CD31B8">
        <w:rPr>
          <w:rFonts w:asciiTheme="majorHAnsi" w:hAnsiTheme="majorHAnsi" w:cstheme="majorHAnsi"/>
          <w:i/>
          <w:iCs/>
          <w:color w:val="111111"/>
          <w:sz w:val="32"/>
          <w:szCs w:val="32"/>
          <w:shd w:val="clear" w:color="auto" w:fill="FFFFFF"/>
        </w:rPr>
        <w:t xml:space="preserve"> </w:t>
      </w:r>
      <w:proofErr w:type="spellStart"/>
      <w:r w:rsidRPr="00CD31B8">
        <w:rPr>
          <w:rFonts w:asciiTheme="majorHAnsi" w:hAnsiTheme="majorHAnsi" w:cstheme="majorHAnsi"/>
          <w:i/>
          <w:iCs/>
          <w:color w:val="111111"/>
          <w:sz w:val="32"/>
          <w:szCs w:val="32"/>
          <w:shd w:val="clear" w:color="auto" w:fill="FFFFFF"/>
        </w:rPr>
        <w:t>Kasambula</w:t>
      </w:r>
      <w:bookmarkStart w:id="56" w:name="page53R_mcid187"/>
      <w:bookmarkStart w:id="57" w:name="page53R_mcid186"/>
      <w:bookmarkEnd w:id="56"/>
      <w:bookmarkEnd w:id="57"/>
      <w:proofErr w:type="spellEnd"/>
      <w:r w:rsidRPr="00CD31B8">
        <w:rPr>
          <w:rFonts w:asciiTheme="majorHAnsi" w:hAnsiTheme="majorHAnsi" w:cstheme="majorHAnsi"/>
          <w:i/>
          <w:iCs/>
          <w:color w:val="111111"/>
          <w:sz w:val="32"/>
          <w:szCs w:val="32"/>
          <w:shd w:val="clear" w:color="auto" w:fill="FFFFFF"/>
        </w:rPr>
        <w:t xml:space="preserve">  Sacerdote</w:t>
      </w:r>
    </w:p>
    <w:p w14:paraId="01B3B348" w14:textId="4FECB587" w:rsidR="009334B6" w:rsidRPr="00CD31B8" w:rsidRDefault="009334B6" w:rsidP="00CD31B8">
      <w:pPr>
        <w:pStyle w:val="Paragrafoelenco"/>
        <w:rPr>
          <w:rFonts w:asciiTheme="majorHAnsi" w:hAnsiTheme="majorHAnsi" w:cstheme="majorHAnsi"/>
          <w:i/>
          <w:iCs/>
          <w:color w:val="111111"/>
          <w:sz w:val="32"/>
          <w:szCs w:val="32"/>
          <w:shd w:val="clear" w:color="auto" w:fill="FFFFFF"/>
        </w:rPr>
      </w:pPr>
      <w:r w:rsidRPr="00CD31B8">
        <w:rPr>
          <w:rFonts w:asciiTheme="majorHAnsi" w:hAnsiTheme="majorHAnsi" w:cstheme="majorHAnsi"/>
          <w:i/>
          <w:iCs/>
          <w:color w:val="111111"/>
          <w:sz w:val="32"/>
          <w:szCs w:val="32"/>
          <w:shd w:val="clear" w:color="auto" w:fill="FFFFFF"/>
        </w:rPr>
        <w:t>D</w:t>
      </w:r>
      <w:bookmarkStart w:id="58" w:name="page53R_mcid203"/>
      <w:bookmarkEnd w:id="58"/>
      <w:r w:rsidRPr="00CD31B8">
        <w:rPr>
          <w:rFonts w:asciiTheme="majorHAnsi" w:hAnsiTheme="majorHAnsi" w:cstheme="majorHAnsi"/>
          <w:i/>
          <w:iCs/>
          <w:color w:val="111111"/>
          <w:sz w:val="32"/>
          <w:szCs w:val="32"/>
          <w:shd w:val="clear" w:color="auto" w:fill="FFFFFF"/>
        </w:rPr>
        <w:t xml:space="preserve">on José Guadalupe </w:t>
      </w:r>
      <w:proofErr w:type="spellStart"/>
      <w:r w:rsidRPr="00CD31B8">
        <w:rPr>
          <w:rFonts w:asciiTheme="majorHAnsi" w:hAnsiTheme="majorHAnsi" w:cstheme="majorHAnsi"/>
          <w:i/>
          <w:iCs/>
          <w:color w:val="111111"/>
          <w:sz w:val="32"/>
          <w:szCs w:val="32"/>
          <w:shd w:val="clear" w:color="auto" w:fill="FFFFFF"/>
        </w:rPr>
        <w:t>Popoca</w:t>
      </w:r>
      <w:bookmarkStart w:id="59" w:name="page53R_mcid205"/>
      <w:bookmarkStart w:id="60" w:name="page53R_mcid204"/>
      <w:bookmarkEnd w:id="59"/>
      <w:bookmarkEnd w:id="60"/>
      <w:proofErr w:type="spellEnd"/>
      <w:r w:rsidRPr="00CD31B8">
        <w:rPr>
          <w:rFonts w:asciiTheme="majorHAnsi" w:hAnsiTheme="majorHAnsi" w:cstheme="majorHAnsi"/>
          <w:i/>
          <w:iCs/>
          <w:color w:val="111111"/>
          <w:sz w:val="32"/>
          <w:szCs w:val="32"/>
          <w:shd w:val="clear" w:color="auto" w:fill="FFFFFF"/>
        </w:rPr>
        <w:t xml:space="preserve">  Sacerdote</w:t>
      </w:r>
    </w:p>
    <w:p w14:paraId="65F18D66" w14:textId="46FCCC71" w:rsidR="009334B6" w:rsidRPr="00CD31B8" w:rsidRDefault="009334B6" w:rsidP="00CD31B8">
      <w:pPr>
        <w:pStyle w:val="Paragrafoelenco"/>
        <w:rPr>
          <w:rFonts w:asciiTheme="majorHAnsi" w:hAnsiTheme="majorHAnsi" w:cstheme="majorHAnsi"/>
          <w:i/>
          <w:iCs/>
          <w:color w:val="111111"/>
          <w:sz w:val="32"/>
          <w:szCs w:val="32"/>
          <w:shd w:val="clear" w:color="auto" w:fill="FFFFFF"/>
        </w:rPr>
      </w:pPr>
      <w:r w:rsidRPr="00CD31B8">
        <w:rPr>
          <w:rFonts w:asciiTheme="majorHAnsi" w:hAnsiTheme="majorHAnsi" w:cstheme="majorHAnsi"/>
          <w:i/>
          <w:iCs/>
          <w:color w:val="111111"/>
          <w:sz w:val="32"/>
          <w:szCs w:val="32"/>
          <w:shd w:val="clear" w:color="auto" w:fill="FFFFFF"/>
        </w:rPr>
        <w:t xml:space="preserve">Don André </w:t>
      </w:r>
      <w:proofErr w:type="spellStart"/>
      <w:r w:rsidRPr="00CD31B8">
        <w:rPr>
          <w:rFonts w:asciiTheme="majorHAnsi" w:hAnsiTheme="majorHAnsi" w:cstheme="majorHAnsi"/>
          <w:i/>
          <w:iCs/>
          <w:color w:val="111111"/>
          <w:sz w:val="32"/>
          <w:szCs w:val="32"/>
          <w:shd w:val="clear" w:color="auto" w:fill="FFFFFF"/>
        </w:rPr>
        <w:t>Sylvestre</w:t>
      </w:r>
      <w:bookmarkStart w:id="61" w:name="page53R_mcid213"/>
      <w:bookmarkStart w:id="62" w:name="page53R_mcid212"/>
      <w:bookmarkEnd w:id="61"/>
      <w:bookmarkEnd w:id="62"/>
      <w:proofErr w:type="spellEnd"/>
      <w:r w:rsidRPr="00CD31B8">
        <w:rPr>
          <w:rFonts w:asciiTheme="majorHAnsi" w:hAnsiTheme="majorHAnsi" w:cstheme="majorHAnsi"/>
          <w:i/>
          <w:iCs/>
          <w:color w:val="111111"/>
          <w:sz w:val="32"/>
          <w:szCs w:val="32"/>
          <w:shd w:val="clear" w:color="auto" w:fill="FFFFFF"/>
        </w:rPr>
        <w:t xml:space="preserve">  Sacerdote</w:t>
      </w:r>
    </w:p>
    <w:p w14:paraId="7ECA5D64" w14:textId="6B3BE111" w:rsidR="009334B6" w:rsidRPr="00CD31B8" w:rsidRDefault="009334B6" w:rsidP="00CD31B8">
      <w:pPr>
        <w:pStyle w:val="Paragrafoelenco"/>
        <w:rPr>
          <w:rFonts w:asciiTheme="majorHAnsi" w:hAnsiTheme="majorHAnsi" w:cstheme="majorHAnsi"/>
          <w:i/>
          <w:iCs/>
          <w:color w:val="111111"/>
          <w:sz w:val="32"/>
          <w:szCs w:val="32"/>
          <w:shd w:val="clear" w:color="auto" w:fill="FFFFFF"/>
        </w:rPr>
      </w:pPr>
      <w:r w:rsidRPr="00CD31B8">
        <w:rPr>
          <w:rFonts w:asciiTheme="majorHAnsi" w:hAnsiTheme="majorHAnsi" w:cstheme="majorHAnsi"/>
          <w:i/>
          <w:iCs/>
          <w:color w:val="111111"/>
          <w:sz w:val="32"/>
          <w:szCs w:val="32"/>
          <w:shd w:val="clear" w:color="auto" w:fill="FFFFFF"/>
        </w:rPr>
        <w:t>Pete</w:t>
      </w:r>
      <w:bookmarkStart w:id="63" w:name="page53R_mcid220"/>
      <w:bookmarkEnd w:id="63"/>
      <w:r w:rsidRPr="00CD31B8">
        <w:rPr>
          <w:rFonts w:asciiTheme="majorHAnsi" w:hAnsiTheme="majorHAnsi" w:cstheme="majorHAnsi"/>
          <w:i/>
          <w:iCs/>
          <w:color w:val="111111"/>
          <w:sz w:val="32"/>
          <w:szCs w:val="32"/>
          <w:shd w:val="clear" w:color="auto" w:fill="FFFFFF"/>
        </w:rPr>
        <w:t>r Bata</w:t>
      </w:r>
      <w:bookmarkStart w:id="64" w:name="page53R_mcid221"/>
      <w:bookmarkStart w:id="65" w:name="page53R_mcid222"/>
      <w:bookmarkEnd w:id="64"/>
      <w:bookmarkEnd w:id="65"/>
      <w:r w:rsidRPr="00CD31B8">
        <w:rPr>
          <w:rFonts w:asciiTheme="majorHAnsi" w:hAnsiTheme="majorHAnsi" w:cstheme="majorHAnsi"/>
          <w:i/>
          <w:iCs/>
          <w:color w:val="111111"/>
          <w:sz w:val="32"/>
          <w:szCs w:val="32"/>
          <w:shd w:val="clear" w:color="auto" w:fill="FFFFFF"/>
        </w:rPr>
        <w:t xml:space="preserve"> Sud  Laico, catechista</w:t>
      </w:r>
      <w:bookmarkStart w:id="66" w:name="page53R_mcid226"/>
      <w:bookmarkStart w:id="67" w:name="page53R_mcid225"/>
      <w:bookmarkEnd w:id="66"/>
      <w:bookmarkEnd w:id="67"/>
    </w:p>
    <w:p w14:paraId="346DC648" w14:textId="1E1AEEE2" w:rsidR="009334B6" w:rsidRDefault="009334B6" w:rsidP="00CD31B8">
      <w:pPr>
        <w:pStyle w:val="Paragrafoelenco"/>
        <w:rPr>
          <w:rFonts w:asciiTheme="majorHAnsi" w:hAnsiTheme="majorHAnsi" w:cstheme="majorHAnsi"/>
          <w:i/>
          <w:iCs/>
          <w:color w:val="111111"/>
          <w:sz w:val="32"/>
          <w:szCs w:val="32"/>
          <w:shd w:val="clear" w:color="auto" w:fill="FFFFFF"/>
        </w:rPr>
      </w:pPr>
      <w:r w:rsidRPr="00CD31B8">
        <w:rPr>
          <w:rFonts w:asciiTheme="majorHAnsi" w:hAnsiTheme="majorHAnsi" w:cstheme="majorHAnsi"/>
          <w:i/>
          <w:iCs/>
          <w:color w:val="111111"/>
          <w:sz w:val="32"/>
          <w:szCs w:val="32"/>
          <w:shd w:val="clear" w:color="auto" w:fill="FFFFFF"/>
        </w:rPr>
        <w:t>Don</w:t>
      </w:r>
      <w:bookmarkStart w:id="68" w:name="page53R_mcid230"/>
      <w:bookmarkStart w:id="69" w:name="page53R_mcid229"/>
      <w:bookmarkEnd w:id="68"/>
      <w:bookmarkEnd w:id="69"/>
      <w:r w:rsidRPr="00CD31B8">
        <w:rPr>
          <w:rFonts w:asciiTheme="majorHAnsi" w:hAnsiTheme="majorHAnsi" w:cstheme="majorHAnsi"/>
          <w:i/>
          <w:iCs/>
          <w:color w:val="111111"/>
          <w:sz w:val="32"/>
          <w:szCs w:val="32"/>
          <w:shd w:val="clear" w:color="auto" w:fill="FFFFFF"/>
        </w:rPr>
        <w:t xml:space="preserve"> Luke </w:t>
      </w:r>
      <w:proofErr w:type="spellStart"/>
      <w:r w:rsidRPr="00CD31B8">
        <w:rPr>
          <w:rFonts w:asciiTheme="majorHAnsi" w:hAnsiTheme="majorHAnsi" w:cstheme="majorHAnsi"/>
          <w:i/>
          <w:iCs/>
          <w:color w:val="111111"/>
          <w:sz w:val="32"/>
          <w:szCs w:val="32"/>
          <w:shd w:val="clear" w:color="auto" w:fill="FFFFFF"/>
        </w:rPr>
        <w:t>Adeleke</w:t>
      </w:r>
      <w:bookmarkStart w:id="70" w:name="page53R_mcid231"/>
      <w:bookmarkStart w:id="71" w:name="page53R_mcid232"/>
      <w:bookmarkEnd w:id="70"/>
      <w:bookmarkEnd w:id="71"/>
      <w:proofErr w:type="spellEnd"/>
      <w:r w:rsidRPr="00CD31B8">
        <w:rPr>
          <w:rFonts w:asciiTheme="majorHAnsi" w:hAnsiTheme="majorHAnsi" w:cstheme="majorHAnsi"/>
          <w:i/>
          <w:iCs/>
          <w:color w:val="111111"/>
          <w:sz w:val="32"/>
          <w:szCs w:val="32"/>
          <w:shd w:val="clear" w:color="auto" w:fill="FFFFFF"/>
        </w:rPr>
        <w:t xml:space="preserve">  Sacerdote</w:t>
      </w:r>
    </w:p>
    <w:p w14:paraId="50096A37" w14:textId="0247DB5A" w:rsidR="00CD31B8" w:rsidRPr="00673B77" w:rsidRDefault="00CD31B8" w:rsidP="00673B77">
      <w:pPr>
        <w:rPr>
          <w:b/>
          <w:bCs/>
          <w:i/>
          <w:iCs/>
          <w:sz w:val="24"/>
          <w:szCs w:val="24"/>
        </w:rPr>
      </w:pPr>
      <w:r w:rsidRPr="00673B77">
        <w:rPr>
          <w:b/>
          <w:bCs/>
          <w:i/>
          <w:iCs/>
          <w:sz w:val="24"/>
          <w:szCs w:val="24"/>
        </w:rPr>
        <w:t>Intronizzazione della Parola</w:t>
      </w:r>
      <w:r w:rsidR="00673B77" w:rsidRPr="00673B77">
        <w:rPr>
          <w:b/>
          <w:bCs/>
          <w:i/>
          <w:iCs/>
          <w:sz w:val="24"/>
          <w:szCs w:val="24"/>
        </w:rPr>
        <w:t xml:space="preserve"> con l’Evangeliario dal fondo di </w:t>
      </w:r>
      <w:r w:rsidR="001C7D3E">
        <w:rPr>
          <w:b/>
          <w:bCs/>
          <w:i/>
          <w:iCs/>
          <w:sz w:val="24"/>
          <w:szCs w:val="24"/>
        </w:rPr>
        <w:t>c</w:t>
      </w:r>
      <w:r w:rsidR="00673B77" w:rsidRPr="00673B77">
        <w:rPr>
          <w:b/>
          <w:bCs/>
          <w:i/>
          <w:iCs/>
          <w:sz w:val="24"/>
          <w:szCs w:val="24"/>
        </w:rPr>
        <w:t>hiesa e portarlo in processione fino all’altare e quindi all’ambone.</w:t>
      </w:r>
      <w:r w:rsidR="00673B77">
        <w:rPr>
          <w:b/>
          <w:bCs/>
          <w:i/>
          <w:iCs/>
          <w:sz w:val="24"/>
          <w:szCs w:val="24"/>
        </w:rPr>
        <w:t xml:space="preserve"> Si p</w:t>
      </w:r>
      <w:r w:rsidRPr="00673B77">
        <w:rPr>
          <w:b/>
          <w:bCs/>
          <w:i/>
          <w:iCs/>
          <w:sz w:val="24"/>
          <w:szCs w:val="24"/>
        </w:rPr>
        <w:t>roclama</w:t>
      </w:r>
      <w:r w:rsidR="00673B77">
        <w:rPr>
          <w:b/>
          <w:bCs/>
          <w:i/>
          <w:iCs/>
          <w:sz w:val="24"/>
          <w:szCs w:val="24"/>
        </w:rPr>
        <w:t xml:space="preserve"> poi i</w:t>
      </w:r>
      <w:r w:rsidR="00673B77" w:rsidRPr="00673B77">
        <w:rPr>
          <w:b/>
          <w:bCs/>
          <w:i/>
          <w:iCs/>
          <w:sz w:val="24"/>
          <w:szCs w:val="24"/>
        </w:rPr>
        <w:t>l Vangelo</w:t>
      </w:r>
      <w:r w:rsidRPr="00673B77">
        <w:rPr>
          <w:b/>
          <w:bCs/>
          <w:i/>
          <w:iCs/>
          <w:sz w:val="24"/>
          <w:szCs w:val="24"/>
        </w:rPr>
        <w:t>:</w:t>
      </w:r>
    </w:p>
    <w:p w14:paraId="3FEAC3D2" w14:textId="08682E69" w:rsidR="00CD31B8" w:rsidRPr="00673B77" w:rsidRDefault="00CD31B8" w:rsidP="00CD31B8">
      <w:pPr>
        <w:rPr>
          <w:b/>
          <w:bCs/>
          <w:sz w:val="28"/>
          <w:szCs w:val="28"/>
        </w:rPr>
      </w:pPr>
      <w:r w:rsidRPr="00673B77">
        <w:rPr>
          <w:b/>
          <w:bCs/>
          <w:sz w:val="28"/>
          <w:szCs w:val="28"/>
        </w:rPr>
        <w:t>Lettura dal Vangelo secondo Giovanni</w:t>
      </w:r>
      <w:r w:rsidRPr="00673B77">
        <w:rPr>
          <w:sz w:val="28"/>
          <w:szCs w:val="28"/>
        </w:rPr>
        <w:t xml:space="preserve"> (</w:t>
      </w:r>
      <w:r w:rsidRPr="00673B77">
        <w:rPr>
          <w:sz w:val="28"/>
          <w:szCs w:val="28"/>
          <w:highlight w:val="yellow"/>
        </w:rPr>
        <w:t>Gv 20, 24-31</w:t>
      </w:r>
      <w:r w:rsidRPr="00673B77">
        <w:rPr>
          <w:sz w:val="28"/>
          <w:szCs w:val="28"/>
        </w:rPr>
        <w:t>)</w:t>
      </w:r>
    </w:p>
    <w:p w14:paraId="3BD9B8F3" w14:textId="77777777" w:rsidR="00CD31B8" w:rsidRDefault="00CD31B8" w:rsidP="00CD31B8">
      <w:pPr>
        <w:pStyle w:val="Standard"/>
        <w:jc w:val="both"/>
      </w:pPr>
      <w:r>
        <w:rPr>
          <w:rStyle w:val="StrongEmphasis"/>
          <w:rFonts w:ascii="Comic Sans MS" w:hAnsi="Comic Sans MS"/>
          <w:sz w:val="26"/>
          <w:szCs w:val="26"/>
        </w:rPr>
        <w:t>In quel Tempo 24</w:t>
      </w:r>
      <w:r>
        <w:rPr>
          <w:rFonts w:ascii="Comic Sans MS" w:hAnsi="Comic Sans MS"/>
          <w:sz w:val="26"/>
          <w:szCs w:val="26"/>
        </w:rPr>
        <w:t xml:space="preserve"> Tommaso, uno dei Dodici, chiamato </w:t>
      </w:r>
      <w:proofErr w:type="spellStart"/>
      <w:r>
        <w:rPr>
          <w:rFonts w:ascii="Comic Sans MS" w:hAnsi="Comic Sans MS"/>
          <w:sz w:val="26"/>
          <w:szCs w:val="26"/>
        </w:rPr>
        <w:t>Dìdimo</w:t>
      </w:r>
      <w:proofErr w:type="spellEnd"/>
      <w:r>
        <w:rPr>
          <w:rFonts w:ascii="Comic Sans MS" w:hAnsi="Comic Sans MS"/>
          <w:sz w:val="26"/>
          <w:szCs w:val="26"/>
        </w:rPr>
        <w:t xml:space="preserve">, non era con loro quando venne Gesù. </w:t>
      </w:r>
      <w:r>
        <w:rPr>
          <w:rStyle w:val="StrongEmphasis"/>
          <w:rFonts w:ascii="Comic Sans MS" w:hAnsi="Comic Sans MS"/>
          <w:sz w:val="26"/>
          <w:szCs w:val="26"/>
        </w:rPr>
        <w:t>25</w:t>
      </w:r>
      <w:r>
        <w:rPr>
          <w:rFonts w:ascii="Comic Sans MS" w:hAnsi="Comic Sans MS"/>
          <w:sz w:val="26"/>
          <w:szCs w:val="26"/>
        </w:rPr>
        <w:t> Gli dissero allora gli altri discepoli: «Abbiamo visto il Signore!». Ma egli disse loro: «Se non vedo nelle sue mani il segno dei chiodi e non metto il dito nel posto dei chiodi e non metto la mia mano nel suo costato, non crederò».</w:t>
      </w:r>
    </w:p>
    <w:p w14:paraId="2A9921AA" w14:textId="77777777" w:rsidR="00CD31B8" w:rsidRDefault="00CD31B8" w:rsidP="00CD31B8">
      <w:pPr>
        <w:pStyle w:val="Standard"/>
        <w:jc w:val="both"/>
      </w:pPr>
      <w:r>
        <w:rPr>
          <w:rStyle w:val="StrongEmphasis"/>
          <w:rFonts w:ascii="Comic Sans MS" w:hAnsi="Comic Sans MS"/>
          <w:sz w:val="26"/>
          <w:szCs w:val="26"/>
        </w:rPr>
        <w:t>26</w:t>
      </w:r>
      <w:r>
        <w:rPr>
          <w:rFonts w:ascii="Comic Sans MS" w:hAnsi="Comic Sans MS"/>
          <w:sz w:val="26"/>
          <w:szCs w:val="26"/>
        </w:rPr>
        <w:t xml:space="preserve"> Otto giorni dopo i discepoli erano di nuovo in casa e c'era con loro anche Tommaso. Venne Gesù, a porte chiuse, si fermò in mezzo a loro e disse: «Pace a voi!». </w:t>
      </w:r>
      <w:r>
        <w:rPr>
          <w:rStyle w:val="StrongEmphasis"/>
          <w:rFonts w:ascii="Comic Sans MS" w:hAnsi="Comic Sans MS"/>
          <w:sz w:val="26"/>
          <w:szCs w:val="26"/>
        </w:rPr>
        <w:t>27</w:t>
      </w:r>
      <w:r>
        <w:rPr>
          <w:rFonts w:ascii="Comic Sans MS" w:hAnsi="Comic Sans MS"/>
          <w:sz w:val="26"/>
          <w:szCs w:val="26"/>
        </w:rPr>
        <w:t xml:space="preserve"> Poi disse a Tommaso: «Metti qua il tuo dito e guarda le mie mani; stendi la tua mano, e mettila nel mio costato; e non essere più incredulo ma credente!». </w:t>
      </w:r>
      <w:r>
        <w:rPr>
          <w:rStyle w:val="StrongEmphasis"/>
          <w:rFonts w:ascii="Comic Sans MS" w:hAnsi="Comic Sans MS"/>
          <w:sz w:val="26"/>
          <w:szCs w:val="26"/>
        </w:rPr>
        <w:t>28</w:t>
      </w:r>
      <w:r>
        <w:rPr>
          <w:rFonts w:ascii="Comic Sans MS" w:hAnsi="Comic Sans MS"/>
          <w:sz w:val="26"/>
          <w:szCs w:val="26"/>
        </w:rPr>
        <w:t xml:space="preserve"> Rispose Tommaso: «Mio Signore e mio Dio!». </w:t>
      </w:r>
      <w:r>
        <w:rPr>
          <w:rStyle w:val="StrongEmphasis"/>
          <w:rFonts w:ascii="Comic Sans MS" w:hAnsi="Comic Sans MS"/>
          <w:sz w:val="26"/>
          <w:szCs w:val="26"/>
        </w:rPr>
        <w:t>29</w:t>
      </w:r>
      <w:r>
        <w:rPr>
          <w:rFonts w:ascii="Comic Sans MS" w:hAnsi="Comic Sans MS"/>
          <w:sz w:val="26"/>
          <w:szCs w:val="26"/>
        </w:rPr>
        <w:t> Gesù gli disse: «Perché mi hai veduto, hai creduto: beati quelli che pur non avendo visto crederanno!».</w:t>
      </w:r>
    </w:p>
    <w:p w14:paraId="4FAD3300" w14:textId="77777777" w:rsidR="00CD31B8" w:rsidRDefault="00CD31B8" w:rsidP="00CD31B8">
      <w:pPr>
        <w:pStyle w:val="Standard"/>
        <w:jc w:val="both"/>
      </w:pPr>
      <w:r>
        <w:rPr>
          <w:rStyle w:val="StrongEmphasis"/>
          <w:rFonts w:ascii="Comic Sans MS" w:hAnsi="Comic Sans MS"/>
          <w:sz w:val="26"/>
          <w:szCs w:val="26"/>
        </w:rPr>
        <w:t>30</w:t>
      </w:r>
      <w:r>
        <w:rPr>
          <w:rFonts w:ascii="Comic Sans MS" w:hAnsi="Comic Sans MS"/>
          <w:sz w:val="26"/>
          <w:szCs w:val="26"/>
        </w:rPr>
        <w:t xml:space="preserve"> Molti altri segni fece Gesù in presenza dei suoi discepoli, ma non sono stati scritti in questo libro. </w:t>
      </w:r>
      <w:r>
        <w:rPr>
          <w:rStyle w:val="StrongEmphasis"/>
          <w:rFonts w:ascii="Comic Sans MS" w:hAnsi="Comic Sans MS"/>
          <w:sz w:val="26"/>
          <w:szCs w:val="26"/>
        </w:rPr>
        <w:t>31</w:t>
      </w:r>
      <w:r>
        <w:rPr>
          <w:rFonts w:ascii="Comic Sans MS" w:hAnsi="Comic Sans MS"/>
          <w:sz w:val="26"/>
          <w:szCs w:val="26"/>
        </w:rPr>
        <w:t> Questi sono stati scritti, perché crediate che Gesù è il Cristo, il Figlio di Dio e perché, credendo, abbiate la vita nel suo nome.</w:t>
      </w:r>
    </w:p>
    <w:p w14:paraId="754877A8" w14:textId="6059FA32" w:rsidR="006B33F5" w:rsidRDefault="006B33F5" w:rsidP="006B33F5">
      <w:pPr>
        <w:rPr>
          <w:b/>
          <w:bCs/>
          <w:i/>
          <w:iCs/>
          <w:sz w:val="24"/>
          <w:szCs w:val="24"/>
        </w:rPr>
      </w:pPr>
      <w:r>
        <w:rPr>
          <w:b/>
          <w:bCs/>
          <w:i/>
          <w:iCs/>
          <w:sz w:val="24"/>
          <w:szCs w:val="24"/>
        </w:rPr>
        <w:lastRenderedPageBreak/>
        <w:t>Lectio</w:t>
      </w:r>
    </w:p>
    <w:p w14:paraId="76E04C2B" w14:textId="5A75B8B6" w:rsidR="00647BE2" w:rsidRDefault="00647BE2" w:rsidP="006B33F5">
      <w:pPr>
        <w:rPr>
          <w:b/>
          <w:bCs/>
          <w:i/>
          <w:iCs/>
          <w:sz w:val="24"/>
          <w:szCs w:val="24"/>
        </w:rPr>
      </w:pPr>
      <w:r>
        <w:rPr>
          <w:b/>
          <w:bCs/>
          <w:i/>
          <w:iCs/>
          <w:sz w:val="24"/>
          <w:szCs w:val="24"/>
        </w:rPr>
        <w:t xml:space="preserve">Risonanze dei ragazzi – </w:t>
      </w:r>
      <w:r w:rsidRPr="00647BE2">
        <w:rPr>
          <w:b/>
          <w:bCs/>
          <w:i/>
          <w:iCs/>
          <w:sz w:val="24"/>
          <w:szCs w:val="24"/>
          <w:highlight w:val="yellow"/>
        </w:rPr>
        <w:t>i ragazzi ripetono ad alta voce una frase che gli è rimasta impressa o che hanno sentito dentro di loro del Vangelo o della Lectio</w:t>
      </w:r>
    </w:p>
    <w:p w14:paraId="782351D4" w14:textId="77777777" w:rsidR="006B33F5" w:rsidRDefault="006B33F5" w:rsidP="006B33F5">
      <w:pPr>
        <w:rPr>
          <w:b/>
          <w:bCs/>
          <w:i/>
          <w:iCs/>
          <w:sz w:val="24"/>
          <w:szCs w:val="24"/>
        </w:rPr>
      </w:pPr>
      <w:r>
        <w:rPr>
          <w:b/>
          <w:bCs/>
          <w:i/>
          <w:iCs/>
          <w:sz w:val="24"/>
          <w:szCs w:val="24"/>
        </w:rPr>
        <w:t>Adorazione eucaristica</w:t>
      </w:r>
    </w:p>
    <w:p w14:paraId="5EF1BD98" w14:textId="77777777" w:rsidR="006B33F5" w:rsidRPr="006C52B0" w:rsidRDefault="006B33F5" w:rsidP="006B33F5">
      <w:pPr>
        <w:pStyle w:val="Paragrafoelenco"/>
        <w:numPr>
          <w:ilvl w:val="0"/>
          <w:numId w:val="1"/>
        </w:numPr>
        <w:rPr>
          <w:b/>
          <w:bCs/>
          <w:i/>
          <w:iCs/>
          <w:sz w:val="24"/>
          <w:szCs w:val="24"/>
        </w:rPr>
      </w:pPr>
      <w:r>
        <w:rPr>
          <w:b/>
          <w:bCs/>
          <w:i/>
          <w:iCs/>
          <w:sz w:val="24"/>
          <w:szCs w:val="24"/>
        </w:rPr>
        <w:t>Schema dell’adorazione (alternare con i canti)</w:t>
      </w:r>
    </w:p>
    <w:p w14:paraId="17EFAF26" w14:textId="77777777" w:rsidR="006B33F5" w:rsidRPr="006B33F5" w:rsidRDefault="006B33F5" w:rsidP="006B33F5">
      <w:pPr>
        <w:rPr>
          <w:b/>
          <w:bCs/>
        </w:rPr>
      </w:pPr>
      <w:r w:rsidRPr="006B33F5">
        <w:rPr>
          <w:b/>
          <w:bCs/>
        </w:rPr>
        <w:t xml:space="preserve">Frase iniziale: </w:t>
      </w:r>
    </w:p>
    <w:p w14:paraId="2AAFE8FF" w14:textId="707A1E77" w:rsidR="006B33F5" w:rsidRDefault="006B33F5" w:rsidP="006B33F5">
      <w:pPr>
        <w:pStyle w:val="Paragrafoelenco"/>
      </w:pPr>
      <w:r>
        <w:t>Lo Spirito di Gesù apre gli occhi della nostra mente e del nostro cuore e ci fa vedere l’invisibile, l’amore fedele, la misericordia fatta pane per noi. Inginocchiamoci davanti a Gesù presentandoci davanti a lui così come siamo.</w:t>
      </w:r>
    </w:p>
    <w:p w14:paraId="398A4C1D" w14:textId="77777777" w:rsidR="006B33F5" w:rsidRPr="006B33F5" w:rsidRDefault="006B33F5" w:rsidP="006B33F5">
      <w:pPr>
        <w:rPr>
          <w:b/>
          <w:bCs/>
        </w:rPr>
      </w:pPr>
      <w:r w:rsidRPr="006B33F5">
        <w:rPr>
          <w:b/>
          <w:bCs/>
        </w:rPr>
        <w:t xml:space="preserve">ESPOSIZIONE DEL SANTISSIMO </w:t>
      </w:r>
    </w:p>
    <w:p w14:paraId="0996C756" w14:textId="77777777" w:rsidR="006B33F5" w:rsidRDefault="006B33F5" w:rsidP="006B33F5">
      <w:r>
        <w:t>Desidero stare davanti a Te, Signore, solo questo! Chiudere gli occhi del cuore e aprire gli occhi dell’anima. Desidero restare immobile e silenzioso; essere presente a Te che sei l’infinito presente.</w:t>
      </w:r>
    </w:p>
    <w:p w14:paraId="7869D6B3" w14:textId="77777777" w:rsidR="006B33F5" w:rsidRPr="006B33F5" w:rsidRDefault="006B33F5" w:rsidP="006B33F5">
      <w:pPr>
        <w:rPr>
          <w:b/>
          <w:bCs/>
        </w:rPr>
      </w:pPr>
      <w:r w:rsidRPr="006B33F5">
        <w:rPr>
          <w:b/>
          <w:bCs/>
        </w:rPr>
        <w:t>SILENZIO</w:t>
      </w:r>
    </w:p>
    <w:p w14:paraId="0F5E9488" w14:textId="77777777" w:rsidR="006B33F5" w:rsidRPr="006B33F5" w:rsidRDefault="006B33F5" w:rsidP="006B33F5">
      <w:pPr>
        <w:spacing w:after="0" w:line="240" w:lineRule="auto"/>
        <w:rPr>
          <w:rFonts w:cstheme="minorHAnsi"/>
        </w:rPr>
      </w:pPr>
      <w:r w:rsidRPr="006B33F5">
        <w:rPr>
          <w:rFonts w:cstheme="minorHAnsi"/>
        </w:rPr>
        <w:t xml:space="preserve">Signore Gesù, io mi sento sempre vicino a Tommaso, vicino ai suoi dubbi, ai suoi interrogativi, alla sua voglia di vedere e di toccare. Signore, quante volte mi sono vergognato della mia incredulità, delle mie domande, di tutto quello che mi trattiene dall’abbandonarmi con fiducia nelle tue braccia. </w:t>
      </w:r>
    </w:p>
    <w:p w14:paraId="204A9F0F" w14:textId="69C4BF83" w:rsidR="00B7206C" w:rsidRDefault="00B7206C" w:rsidP="00B7206C">
      <w:pPr>
        <w:spacing w:after="0" w:line="240" w:lineRule="auto"/>
        <w:rPr>
          <w:rFonts w:cstheme="minorHAnsi"/>
        </w:rPr>
      </w:pPr>
    </w:p>
    <w:p w14:paraId="3BF40637" w14:textId="54ECAFDF" w:rsidR="00B7206C" w:rsidRPr="00B7206C" w:rsidRDefault="00B7206C" w:rsidP="00B7206C">
      <w:pPr>
        <w:spacing w:after="0" w:line="240" w:lineRule="auto"/>
        <w:rPr>
          <w:rFonts w:cstheme="minorHAnsi"/>
          <w:b/>
          <w:bCs/>
        </w:rPr>
      </w:pPr>
      <w:r w:rsidRPr="00B7206C">
        <w:rPr>
          <w:rFonts w:cstheme="minorHAnsi"/>
          <w:b/>
          <w:bCs/>
        </w:rPr>
        <w:t>CANTO</w:t>
      </w:r>
    </w:p>
    <w:p w14:paraId="1723CE7D" w14:textId="77777777" w:rsidR="00B7206C" w:rsidRPr="006B33F5" w:rsidRDefault="00B7206C" w:rsidP="00B7206C">
      <w:pPr>
        <w:spacing w:after="0" w:line="240" w:lineRule="auto"/>
        <w:rPr>
          <w:rFonts w:cstheme="minorHAnsi"/>
        </w:rPr>
      </w:pPr>
    </w:p>
    <w:p w14:paraId="2E6F3642" w14:textId="713BF1CF" w:rsidR="006B33F5" w:rsidRDefault="006B33F5" w:rsidP="006B33F5">
      <w:pPr>
        <w:spacing w:after="0" w:line="240" w:lineRule="auto"/>
        <w:rPr>
          <w:rFonts w:cstheme="minorHAnsi"/>
        </w:rPr>
      </w:pPr>
      <w:r w:rsidRPr="006B33F5">
        <w:rPr>
          <w:rFonts w:cstheme="minorHAnsi"/>
        </w:rPr>
        <w:t>Quante volte ho detto che proprio non mi bastava la testimonianza degli altri perché volevo sperimentare di persona, volevo vederti, incontrarti.</w:t>
      </w:r>
    </w:p>
    <w:p w14:paraId="7B815C90" w14:textId="77777777" w:rsidR="006B33F5" w:rsidRPr="006B33F5" w:rsidRDefault="006B33F5" w:rsidP="00647BE2">
      <w:pPr>
        <w:spacing w:after="0" w:line="240" w:lineRule="auto"/>
        <w:rPr>
          <w:rFonts w:cstheme="minorHAnsi"/>
        </w:rPr>
      </w:pPr>
    </w:p>
    <w:p w14:paraId="2CC8F14E" w14:textId="77777777" w:rsidR="006B33F5" w:rsidRPr="006B33F5" w:rsidRDefault="006B33F5" w:rsidP="006B33F5">
      <w:pPr>
        <w:spacing w:after="0" w:line="240" w:lineRule="auto"/>
        <w:rPr>
          <w:rFonts w:cstheme="minorHAnsi"/>
        </w:rPr>
      </w:pPr>
      <w:r w:rsidRPr="006B33F5">
        <w:rPr>
          <w:rFonts w:cstheme="minorHAnsi"/>
        </w:rPr>
        <w:t xml:space="preserve">Perdona, Signore, la mia resistenza al tuo amore, perdona la mia voglia di capire, di spiegarmi tutto, per filo e per segno, perdona il mio bisogno di toccare, di mettere il dito. </w:t>
      </w:r>
    </w:p>
    <w:p w14:paraId="33DE13E1" w14:textId="77777777" w:rsidR="006B33F5" w:rsidRPr="006B33F5" w:rsidRDefault="006B33F5" w:rsidP="006B33F5">
      <w:pPr>
        <w:spacing w:after="0" w:line="240" w:lineRule="auto"/>
        <w:ind w:left="360"/>
        <w:rPr>
          <w:rFonts w:cstheme="minorHAnsi"/>
        </w:rPr>
      </w:pPr>
    </w:p>
    <w:p w14:paraId="744A4585" w14:textId="77777777" w:rsidR="00647BE2" w:rsidRDefault="006B33F5" w:rsidP="006B33F5">
      <w:pPr>
        <w:spacing w:after="0" w:line="240" w:lineRule="auto"/>
        <w:rPr>
          <w:rFonts w:cstheme="minorHAnsi"/>
        </w:rPr>
      </w:pPr>
      <w:r w:rsidRPr="006B33F5">
        <w:rPr>
          <w:rFonts w:cstheme="minorHAnsi"/>
        </w:rPr>
        <w:t>È la strada che dobbiamo fare proprio come Tommaso per arrivare alla fede. È una strada tortuosa, Signore,</w:t>
      </w:r>
      <w:r>
        <w:rPr>
          <w:rFonts w:cstheme="minorHAnsi"/>
        </w:rPr>
        <w:t xml:space="preserve"> </w:t>
      </w:r>
      <w:r w:rsidRPr="006B33F5">
        <w:rPr>
          <w:rFonts w:cstheme="minorHAnsi"/>
        </w:rPr>
        <w:t xml:space="preserve">ma porta anch’essa a </w:t>
      </w:r>
      <w:proofErr w:type="spellStart"/>
      <w:r w:rsidRPr="006B33F5">
        <w:rPr>
          <w:rFonts w:cstheme="minorHAnsi"/>
        </w:rPr>
        <w:t>riconoscerTi</w:t>
      </w:r>
      <w:proofErr w:type="spellEnd"/>
      <w:r w:rsidRPr="006B33F5">
        <w:rPr>
          <w:rFonts w:cstheme="minorHAnsi"/>
        </w:rPr>
        <w:t xml:space="preserve"> come il nostro Signore e il nostro Dio. </w:t>
      </w:r>
    </w:p>
    <w:p w14:paraId="00980E90" w14:textId="07C6E4F5" w:rsidR="006B33F5" w:rsidRPr="006B33F5" w:rsidRDefault="006B33F5" w:rsidP="006B33F5">
      <w:pPr>
        <w:spacing w:after="0" w:line="240" w:lineRule="auto"/>
        <w:rPr>
          <w:rFonts w:cstheme="minorHAnsi"/>
        </w:rPr>
      </w:pPr>
      <w:r w:rsidRPr="006B33F5">
        <w:rPr>
          <w:rFonts w:cstheme="minorHAnsi"/>
        </w:rPr>
        <w:t>Proprio come hai fatto con Tommaso, Signore, aumenta la nostra fede!</w:t>
      </w:r>
    </w:p>
    <w:p w14:paraId="64735133" w14:textId="77777777" w:rsidR="006B33F5" w:rsidRPr="006B33F5" w:rsidRDefault="006B33F5" w:rsidP="006B33F5">
      <w:pPr>
        <w:spacing w:after="0" w:line="240" w:lineRule="auto"/>
        <w:ind w:left="360"/>
        <w:rPr>
          <w:rFonts w:cstheme="minorHAnsi"/>
        </w:rPr>
      </w:pPr>
    </w:p>
    <w:p w14:paraId="36FEF5C9" w14:textId="77777777" w:rsidR="006B33F5" w:rsidRPr="00647BE2" w:rsidRDefault="006B33F5" w:rsidP="00647BE2">
      <w:pPr>
        <w:spacing w:after="0" w:line="240" w:lineRule="auto"/>
        <w:rPr>
          <w:rFonts w:cstheme="minorHAnsi"/>
          <w:b/>
          <w:bCs/>
        </w:rPr>
      </w:pPr>
      <w:r w:rsidRPr="00647BE2">
        <w:rPr>
          <w:rFonts w:cstheme="minorHAnsi"/>
          <w:b/>
          <w:bCs/>
        </w:rPr>
        <w:t>CANTO</w:t>
      </w:r>
    </w:p>
    <w:p w14:paraId="6E27E04E" w14:textId="77777777" w:rsidR="006B33F5" w:rsidRPr="006B33F5" w:rsidRDefault="006B33F5" w:rsidP="006B33F5">
      <w:pPr>
        <w:spacing w:after="0" w:line="240" w:lineRule="auto"/>
        <w:ind w:left="360"/>
        <w:rPr>
          <w:rFonts w:cstheme="minorHAnsi"/>
        </w:rPr>
      </w:pPr>
    </w:p>
    <w:p w14:paraId="0AD50AB3" w14:textId="0C2714A1" w:rsidR="006B33F5" w:rsidRDefault="006B33F5" w:rsidP="00647BE2">
      <w:pPr>
        <w:spacing w:after="0" w:line="240" w:lineRule="auto"/>
        <w:rPr>
          <w:rFonts w:cstheme="minorHAnsi"/>
        </w:rPr>
      </w:pPr>
      <w:r w:rsidRPr="006B33F5">
        <w:rPr>
          <w:rFonts w:cstheme="minorHAnsi"/>
        </w:rPr>
        <w:t>Signore siamo qui davanti a Te, uniti in preghiera, in comunione con i santi martiri che non solo hanno toccato, ma hanno abbracciato la tua croce fino al dono della vita…ti preghiamo: aumenta la nostra fede e aiutaci ad essere testimoni fedeli dl vangelo per portare agli altri Te, infinita giustizia, infinita misericordia e infinita pace.</w:t>
      </w:r>
    </w:p>
    <w:p w14:paraId="524F1664" w14:textId="3F1AD31E" w:rsidR="00B7206C" w:rsidRDefault="00B7206C" w:rsidP="00647BE2">
      <w:pPr>
        <w:spacing w:after="0" w:line="240" w:lineRule="auto"/>
        <w:rPr>
          <w:rFonts w:cstheme="minorHAnsi"/>
        </w:rPr>
      </w:pPr>
    </w:p>
    <w:p w14:paraId="0322091C" w14:textId="6CC7BE7A" w:rsidR="00B7206C" w:rsidRPr="0000676C" w:rsidRDefault="00B7206C" w:rsidP="00647BE2">
      <w:pPr>
        <w:spacing w:after="0" w:line="240" w:lineRule="auto"/>
        <w:rPr>
          <w:rFonts w:cstheme="minorHAnsi"/>
          <w:b/>
          <w:bCs/>
        </w:rPr>
      </w:pPr>
      <w:r w:rsidRPr="0000676C">
        <w:rPr>
          <w:rFonts w:cstheme="minorHAnsi"/>
          <w:b/>
          <w:bCs/>
        </w:rPr>
        <w:t xml:space="preserve">BENEDIZIONE </w:t>
      </w:r>
    </w:p>
    <w:p w14:paraId="2A0819F8" w14:textId="77777777" w:rsidR="006B33F5" w:rsidRPr="006B33F5" w:rsidRDefault="006B33F5" w:rsidP="006B33F5">
      <w:pPr>
        <w:spacing w:after="0" w:line="240" w:lineRule="auto"/>
        <w:ind w:left="360"/>
        <w:rPr>
          <w:rFonts w:cstheme="minorHAnsi"/>
        </w:rPr>
      </w:pPr>
    </w:p>
    <w:p w14:paraId="56E846BE" w14:textId="6B550724" w:rsidR="0000676C" w:rsidRDefault="006B33F5" w:rsidP="00B7206C">
      <w:pPr>
        <w:spacing w:after="0" w:line="240" w:lineRule="auto"/>
        <w:rPr>
          <w:rFonts w:cstheme="minorHAnsi"/>
          <w:b/>
          <w:bCs/>
        </w:rPr>
      </w:pPr>
      <w:r w:rsidRPr="00647BE2">
        <w:rPr>
          <w:rFonts w:cstheme="minorHAnsi"/>
          <w:b/>
          <w:bCs/>
        </w:rPr>
        <w:t>REPOSIZIONE</w:t>
      </w:r>
    </w:p>
    <w:p w14:paraId="37FFD89B" w14:textId="6D2574C4" w:rsidR="0000676C" w:rsidRDefault="0000676C" w:rsidP="00B7206C">
      <w:pPr>
        <w:spacing w:after="0" w:line="240" w:lineRule="auto"/>
        <w:rPr>
          <w:rFonts w:cstheme="minorHAnsi"/>
          <w:b/>
          <w:bCs/>
        </w:rPr>
      </w:pPr>
    </w:p>
    <w:p w14:paraId="50FD87D3" w14:textId="61FB67B9" w:rsidR="0000676C" w:rsidRDefault="0000676C" w:rsidP="0000676C">
      <w:pPr>
        <w:rPr>
          <w:b/>
          <w:bCs/>
          <w:i/>
          <w:iCs/>
          <w:sz w:val="24"/>
          <w:szCs w:val="24"/>
        </w:rPr>
      </w:pPr>
      <w:r w:rsidRPr="0000676C">
        <w:rPr>
          <w:b/>
          <w:bCs/>
          <w:i/>
          <w:iCs/>
          <w:sz w:val="24"/>
          <w:szCs w:val="24"/>
        </w:rPr>
        <w:t>Consacrazione della Russia e dell’Ucraina al Cuore Immacolato della Beata Sempre Vergine Maria</w:t>
      </w:r>
    </w:p>
    <w:p w14:paraId="04C71401" w14:textId="64571E23" w:rsidR="0000676C" w:rsidRDefault="0000676C" w:rsidP="0000676C">
      <w:pPr>
        <w:rPr>
          <w:b/>
          <w:bCs/>
          <w:i/>
          <w:iCs/>
          <w:sz w:val="24"/>
          <w:szCs w:val="24"/>
        </w:rPr>
      </w:pPr>
    </w:p>
    <w:p w14:paraId="5D1B5AED" w14:textId="206FE2D4" w:rsidR="0000676C" w:rsidRDefault="0000676C" w:rsidP="0000676C">
      <w:pPr>
        <w:rPr>
          <w:b/>
          <w:bCs/>
          <w:i/>
          <w:iCs/>
          <w:sz w:val="24"/>
          <w:szCs w:val="24"/>
        </w:rPr>
      </w:pPr>
      <w:r>
        <w:rPr>
          <w:b/>
          <w:bCs/>
          <w:i/>
          <w:iCs/>
          <w:sz w:val="24"/>
          <w:szCs w:val="24"/>
        </w:rPr>
        <w:t>Testo nella pagina successiva</w:t>
      </w:r>
    </w:p>
    <w:p w14:paraId="2B8045F3" w14:textId="7046EE95" w:rsidR="0000676C" w:rsidRDefault="0000676C" w:rsidP="0000676C">
      <w:pPr>
        <w:rPr>
          <w:b/>
          <w:bCs/>
          <w:i/>
          <w:iCs/>
          <w:sz w:val="24"/>
          <w:szCs w:val="24"/>
        </w:rPr>
      </w:pPr>
      <w:r w:rsidRPr="0000676C">
        <w:rPr>
          <w:b/>
          <w:bCs/>
          <w:i/>
          <w:iCs/>
          <w:sz w:val="24"/>
          <w:szCs w:val="24"/>
        </w:rPr>
        <w:lastRenderedPageBreak/>
        <w:t>Consacrazione della Russia e dell’Ucraina al Cuore Immacolato della Beata Sempre Vergine Maria</w:t>
      </w:r>
      <w:r>
        <w:rPr>
          <w:b/>
          <w:bCs/>
          <w:i/>
          <w:iCs/>
          <w:sz w:val="24"/>
          <w:szCs w:val="24"/>
        </w:rPr>
        <w:t xml:space="preserve"> – </w:t>
      </w:r>
      <w:r w:rsidRPr="0000676C">
        <w:rPr>
          <w:b/>
          <w:bCs/>
          <w:i/>
          <w:iCs/>
          <w:sz w:val="24"/>
          <w:szCs w:val="24"/>
          <w:highlight w:val="yellow"/>
        </w:rPr>
        <w:t>viene portata in processione la statua della Madonna di Fatima dai ragazzi dal fondo di chiesa fino ad arrivare all’altare dove verrà posizionata al centro di esso. Verrà poi messo un inginocchiatoio per S. E. R. Mons. Vescovo Simone Giusti per la consacrazione. Durante la consacrazione verranno suonate le campane della pace per richiamare i fedeli (anche quelli non presenti fisicamente in quel momento nella chiesa di Santa Teresa di Calcutta) alla preghiera.</w:t>
      </w:r>
      <w:r>
        <w:rPr>
          <w:b/>
          <w:bCs/>
          <w:i/>
          <w:iCs/>
          <w:sz w:val="24"/>
          <w:szCs w:val="24"/>
        </w:rPr>
        <w:t xml:space="preserve"> </w:t>
      </w:r>
    </w:p>
    <w:p w14:paraId="22B13E2D" w14:textId="37BD5ADE" w:rsidR="009F3A78" w:rsidRDefault="009F3A78" w:rsidP="0000676C">
      <w:pPr>
        <w:rPr>
          <w:b/>
          <w:bCs/>
          <w:i/>
          <w:iCs/>
          <w:sz w:val="24"/>
          <w:szCs w:val="24"/>
        </w:rPr>
      </w:pPr>
    </w:p>
    <w:p w14:paraId="7653C159" w14:textId="21C28161" w:rsidR="00703C17" w:rsidRDefault="00703C17" w:rsidP="0000676C">
      <w:pPr>
        <w:rPr>
          <w:b/>
          <w:bCs/>
          <w:i/>
          <w:iCs/>
          <w:sz w:val="24"/>
          <w:szCs w:val="24"/>
        </w:rPr>
      </w:pPr>
      <w:r>
        <w:rPr>
          <w:b/>
          <w:bCs/>
          <w:i/>
          <w:iCs/>
          <w:sz w:val="24"/>
          <w:szCs w:val="24"/>
        </w:rPr>
        <w:t>Testo della Consacrazione nel secondo file – inviato dalla Santa Sede</w:t>
      </w:r>
    </w:p>
    <w:p w14:paraId="1942FA1B" w14:textId="77777777" w:rsidR="00703C17" w:rsidRDefault="00703C17" w:rsidP="0000676C">
      <w:pPr>
        <w:rPr>
          <w:b/>
          <w:bCs/>
          <w:i/>
          <w:iCs/>
          <w:sz w:val="24"/>
          <w:szCs w:val="24"/>
        </w:rPr>
      </w:pPr>
    </w:p>
    <w:p w14:paraId="3ED5489C" w14:textId="65C86190" w:rsidR="005739D7" w:rsidRDefault="005739D7" w:rsidP="0000676C">
      <w:pPr>
        <w:rPr>
          <w:b/>
          <w:bCs/>
          <w:i/>
          <w:iCs/>
          <w:sz w:val="24"/>
          <w:szCs w:val="24"/>
        </w:rPr>
      </w:pPr>
      <w:r>
        <w:rPr>
          <w:b/>
          <w:bCs/>
          <w:i/>
          <w:iCs/>
          <w:sz w:val="24"/>
          <w:szCs w:val="24"/>
        </w:rPr>
        <w:t xml:space="preserve">Saluti finali </w:t>
      </w:r>
    </w:p>
    <w:p w14:paraId="5353C29A" w14:textId="7B7731B7" w:rsidR="005739D7" w:rsidRDefault="005739D7" w:rsidP="0000676C">
      <w:pPr>
        <w:rPr>
          <w:b/>
          <w:bCs/>
          <w:i/>
          <w:iCs/>
          <w:sz w:val="24"/>
          <w:szCs w:val="24"/>
        </w:rPr>
      </w:pPr>
      <w:r>
        <w:rPr>
          <w:b/>
          <w:bCs/>
          <w:i/>
          <w:iCs/>
          <w:sz w:val="24"/>
          <w:szCs w:val="24"/>
        </w:rPr>
        <w:t>Canto</w:t>
      </w:r>
    </w:p>
    <w:p w14:paraId="26BB23CE" w14:textId="74596615" w:rsidR="001C7D3E" w:rsidRDefault="001C7D3E" w:rsidP="0000676C">
      <w:pPr>
        <w:rPr>
          <w:b/>
          <w:bCs/>
          <w:i/>
          <w:iCs/>
          <w:sz w:val="24"/>
          <w:szCs w:val="24"/>
        </w:rPr>
      </w:pPr>
    </w:p>
    <w:p w14:paraId="65FD5047" w14:textId="77777777" w:rsidR="001C7D3E" w:rsidRDefault="001C7D3E" w:rsidP="0000676C">
      <w:pPr>
        <w:rPr>
          <w:b/>
          <w:bCs/>
          <w:i/>
          <w:iCs/>
          <w:sz w:val="24"/>
          <w:szCs w:val="24"/>
        </w:rPr>
      </w:pPr>
    </w:p>
    <w:p w14:paraId="3F3DDF0D" w14:textId="41FDAAA1" w:rsidR="001C7D3E" w:rsidRDefault="001C7D3E" w:rsidP="0000676C">
      <w:pPr>
        <w:rPr>
          <w:b/>
          <w:bCs/>
          <w:sz w:val="24"/>
          <w:szCs w:val="24"/>
        </w:rPr>
      </w:pPr>
      <w:r w:rsidRPr="001C7D3E">
        <w:rPr>
          <w:b/>
          <w:bCs/>
          <w:sz w:val="24"/>
          <w:szCs w:val="24"/>
        </w:rPr>
        <w:t>Cose da preparare</w:t>
      </w:r>
    </w:p>
    <w:p w14:paraId="3B87BF7A" w14:textId="6F9D0620" w:rsidR="001C7D3E" w:rsidRDefault="001C7D3E" w:rsidP="001C7D3E">
      <w:pPr>
        <w:pStyle w:val="Paragrafoelenco"/>
        <w:numPr>
          <w:ilvl w:val="0"/>
          <w:numId w:val="1"/>
        </w:numPr>
        <w:rPr>
          <w:sz w:val="24"/>
          <w:szCs w:val="24"/>
        </w:rPr>
      </w:pPr>
      <w:r w:rsidRPr="001C7D3E">
        <w:rPr>
          <w:sz w:val="24"/>
          <w:szCs w:val="24"/>
        </w:rPr>
        <w:t xml:space="preserve">Evangeliario </w:t>
      </w:r>
    </w:p>
    <w:p w14:paraId="7600FAA6" w14:textId="5C0B7C9A" w:rsidR="001C7D3E" w:rsidRDefault="001C7D3E" w:rsidP="001C7D3E">
      <w:pPr>
        <w:pStyle w:val="Paragrafoelenco"/>
        <w:numPr>
          <w:ilvl w:val="0"/>
          <w:numId w:val="1"/>
        </w:numPr>
        <w:rPr>
          <w:sz w:val="24"/>
          <w:szCs w:val="24"/>
        </w:rPr>
      </w:pPr>
      <w:r>
        <w:rPr>
          <w:sz w:val="24"/>
          <w:szCs w:val="24"/>
        </w:rPr>
        <w:t>Ceri (per i nomi dei martiri e per l’Evangeliario)</w:t>
      </w:r>
    </w:p>
    <w:p w14:paraId="4711F8C1" w14:textId="77672BD5" w:rsidR="001C7D3E" w:rsidRDefault="001C7D3E" w:rsidP="001C7D3E">
      <w:pPr>
        <w:pStyle w:val="Paragrafoelenco"/>
        <w:numPr>
          <w:ilvl w:val="0"/>
          <w:numId w:val="1"/>
        </w:numPr>
        <w:rPr>
          <w:sz w:val="24"/>
          <w:szCs w:val="24"/>
        </w:rPr>
      </w:pPr>
      <w:r>
        <w:rPr>
          <w:sz w:val="24"/>
          <w:szCs w:val="24"/>
        </w:rPr>
        <w:t>Inginocchiatoio</w:t>
      </w:r>
    </w:p>
    <w:p w14:paraId="4C098E67" w14:textId="391F6915" w:rsidR="001C7D3E" w:rsidRDefault="001C7D3E" w:rsidP="001C7D3E">
      <w:pPr>
        <w:pStyle w:val="Paragrafoelenco"/>
        <w:numPr>
          <w:ilvl w:val="0"/>
          <w:numId w:val="1"/>
        </w:numPr>
        <w:rPr>
          <w:sz w:val="24"/>
          <w:szCs w:val="24"/>
        </w:rPr>
      </w:pPr>
      <w:r>
        <w:rPr>
          <w:sz w:val="24"/>
          <w:szCs w:val="24"/>
        </w:rPr>
        <w:t>Lectio</w:t>
      </w:r>
    </w:p>
    <w:p w14:paraId="050F1E41" w14:textId="32F5326A" w:rsidR="001C7D3E" w:rsidRDefault="001C7D3E" w:rsidP="001C7D3E">
      <w:pPr>
        <w:pStyle w:val="Paragrafoelenco"/>
        <w:numPr>
          <w:ilvl w:val="0"/>
          <w:numId w:val="1"/>
        </w:numPr>
        <w:rPr>
          <w:sz w:val="24"/>
          <w:szCs w:val="24"/>
        </w:rPr>
      </w:pPr>
      <w:r>
        <w:rPr>
          <w:sz w:val="24"/>
          <w:szCs w:val="24"/>
        </w:rPr>
        <w:t>Canti</w:t>
      </w:r>
    </w:p>
    <w:p w14:paraId="039BEB99" w14:textId="508CBCDA" w:rsidR="001C7D3E" w:rsidRDefault="001C7D3E" w:rsidP="001C7D3E">
      <w:pPr>
        <w:pStyle w:val="Paragrafoelenco"/>
        <w:numPr>
          <w:ilvl w:val="0"/>
          <w:numId w:val="1"/>
        </w:numPr>
        <w:rPr>
          <w:sz w:val="24"/>
          <w:szCs w:val="24"/>
        </w:rPr>
      </w:pPr>
      <w:r>
        <w:rPr>
          <w:sz w:val="24"/>
          <w:szCs w:val="24"/>
        </w:rPr>
        <w:t>Libretti con il vangelo per i ragazzi</w:t>
      </w:r>
    </w:p>
    <w:p w14:paraId="0B0B00C1" w14:textId="585850DE" w:rsidR="001C7D3E" w:rsidRPr="001C7D3E" w:rsidRDefault="001C7D3E" w:rsidP="001C7D3E">
      <w:pPr>
        <w:pStyle w:val="Paragrafoelenco"/>
        <w:numPr>
          <w:ilvl w:val="0"/>
          <w:numId w:val="1"/>
        </w:numPr>
        <w:rPr>
          <w:sz w:val="24"/>
          <w:szCs w:val="24"/>
        </w:rPr>
      </w:pPr>
      <w:r>
        <w:rPr>
          <w:sz w:val="24"/>
          <w:szCs w:val="24"/>
        </w:rPr>
        <w:t>Testo della consacrazione/preghiera per la pace</w:t>
      </w:r>
    </w:p>
    <w:p w14:paraId="367D0E54" w14:textId="70305CFB" w:rsidR="001C7D3E" w:rsidRDefault="001C7D3E" w:rsidP="001C7D3E">
      <w:pPr>
        <w:pStyle w:val="Paragrafoelenco"/>
        <w:numPr>
          <w:ilvl w:val="0"/>
          <w:numId w:val="1"/>
        </w:numPr>
        <w:rPr>
          <w:sz w:val="24"/>
          <w:szCs w:val="24"/>
        </w:rPr>
      </w:pPr>
      <w:r>
        <w:rPr>
          <w:sz w:val="24"/>
          <w:szCs w:val="24"/>
        </w:rPr>
        <w:t>Microfoni</w:t>
      </w:r>
    </w:p>
    <w:p w14:paraId="36CFC0E4" w14:textId="5357DDDB" w:rsidR="001C7D3E" w:rsidRDefault="001C7D3E" w:rsidP="001C7D3E">
      <w:pPr>
        <w:pStyle w:val="Paragrafoelenco"/>
        <w:numPr>
          <w:ilvl w:val="0"/>
          <w:numId w:val="1"/>
        </w:numPr>
        <w:rPr>
          <w:sz w:val="24"/>
          <w:szCs w:val="24"/>
        </w:rPr>
      </w:pPr>
      <w:r>
        <w:rPr>
          <w:sz w:val="24"/>
          <w:szCs w:val="24"/>
        </w:rPr>
        <w:t xml:space="preserve">Statua/Icona della B.V. Maria </w:t>
      </w:r>
    </w:p>
    <w:p w14:paraId="6CE6FECF" w14:textId="2DDC3760" w:rsidR="001C7D3E" w:rsidRDefault="001C7D3E" w:rsidP="001C7D3E">
      <w:pPr>
        <w:pStyle w:val="Paragrafoelenco"/>
        <w:numPr>
          <w:ilvl w:val="0"/>
          <w:numId w:val="1"/>
        </w:numPr>
        <w:rPr>
          <w:sz w:val="24"/>
          <w:szCs w:val="24"/>
        </w:rPr>
      </w:pPr>
      <w:r>
        <w:rPr>
          <w:sz w:val="24"/>
          <w:szCs w:val="24"/>
        </w:rPr>
        <w:t>Stola</w:t>
      </w:r>
    </w:p>
    <w:p w14:paraId="74453B3C" w14:textId="19F13288" w:rsidR="001C7D3E" w:rsidRDefault="001C7D3E" w:rsidP="001C7D3E">
      <w:pPr>
        <w:pStyle w:val="Paragrafoelenco"/>
        <w:numPr>
          <w:ilvl w:val="0"/>
          <w:numId w:val="1"/>
        </w:numPr>
        <w:rPr>
          <w:sz w:val="24"/>
          <w:szCs w:val="24"/>
        </w:rPr>
      </w:pPr>
      <w:r>
        <w:rPr>
          <w:sz w:val="24"/>
          <w:szCs w:val="24"/>
        </w:rPr>
        <w:t>Camici</w:t>
      </w:r>
    </w:p>
    <w:p w14:paraId="74A86742" w14:textId="7E98DADB" w:rsidR="001C7D3E" w:rsidRDefault="001C7D3E" w:rsidP="001C7D3E">
      <w:pPr>
        <w:pStyle w:val="Paragrafoelenco"/>
        <w:numPr>
          <w:ilvl w:val="0"/>
          <w:numId w:val="1"/>
        </w:numPr>
        <w:rPr>
          <w:sz w:val="24"/>
          <w:szCs w:val="24"/>
        </w:rPr>
      </w:pPr>
      <w:r>
        <w:rPr>
          <w:sz w:val="24"/>
          <w:szCs w:val="24"/>
        </w:rPr>
        <w:t>Velo omerale</w:t>
      </w:r>
    </w:p>
    <w:p w14:paraId="49110290" w14:textId="6785633C" w:rsidR="001C7D3E" w:rsidRDefault="001C7D3E" w:rsidP="001C7D3E">
      <w:pPr>
        <w:pStyle w:val="Paragrafoelenco"/>
        <w:numPr>
          <w:ilvl w:val="0"/>
          <w:numId w:val="1"/>
        </w:numPr>
        <w:rPr>
          <w:sz w:val="24"/>
          <w:szCs w:val="24"/>
        </w:rPr>
      </w:pPr>
      <w:r>
        <w:rPr>
          <w:sz w:val="24"/>
          <w:szCs w:val="24"/>
        </w:rPr>
        <w:t>Ostensorio</w:t>
      </w:r>
    </w:p>
    <w:p w14:paraId="033CEF89" w14:textId="77777777" w:rsidR="001C7D3E" w:rsidRPr="001C7D3E" w:rsidRDefault="001C7D3E" w:rsidP="001C7D3E">
      <w:pPr>
        <w:rPr>
          <w:sz w:val="24"/>
          <w:szCs w:val="24"/>
        </w:rPr>
      </w:pPr>
    </w:p>
    <w:p w14:paraId="1E881B13" w14:textId="77777777" w:rsidR="001C7D3E" w:rsidRPr="001C7D3E" w:rsidRDefault="001C7D3E" w:rsidP="0000676C">
      <w:pPr>
        <w:rPr>
          <w:b/>
          <w:bCs/>
          <w:sz w:val="24"/>
          <w:szCs w:val="24"/>
        </w:rPr>
      </w:pPr>
    </w:p>
    <w:sectPr w:rsidR="001C7D3E" w:rsidRPr="001C7D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727BF"/>
    <w:multiLevelType w:val="hybridMultilevel"/>
    <w:tmpl w:val="CD04B5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24"/>
    <w:rsid w:val="0000676C"/>
    <w:rsid w:val="001C7D3E"/>
    <w:rsid w:val="001E71D3"/>
    <w:rsid w:val="00257D11"/>
    <w:rsid w:val="00287DA2"/>
    <w:rsid w:val="003C1B8E"/>
    <w:rsid w:val="00505024"/>
    <w:rsid w:val="005739D7"/>
    <w:rsid w:val="005C32AB"/>
    <w:rsid w:val="005E5106"/>
    <w:rsid w:val="00647BE2"/>
    <w:rsid w:val="00673B77"/>
    <w:rsid w:val="006B33F5"/>
    <w:rsid w:val="00703C17"/>
    <w:rsid w:val="009334B6"/>
    <w:rsid w:val="009F3A78"/>
    <w:rsid w:val="00B7206C"/>
    <w:rsid w:val="00CD31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CE20E"/>
  <w15:chartTrackingRefBased/>
  <w15:docId w15:val="{4A86AF7E-8360-4059-9A23-C8A1FFEA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34B6"/>
    <w:pPr>
      <w:ind w:left="720"/>
      <w:contextualSpacing/>
    </w:pPr>
  </w:style>
  <w:style w:type="paragraph" w:customStyle="1" w:styleId="Standard">
    <w:name w:val="Standard"/>
    <w:rsid w:val="009334B6"/>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StrongEmphasis">
    <w:name w:val="Strong Emphasis"/>
    <w:rsid w:val="00CD31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00489">
      <w:bodyDiv w:val="1"/>
      <w:marLeft w:val="0"/>
      <w:marRight w:val="0"/>
      <w:marTop w:val="0"/>
      <w:marBottom w:val="0"/>
      <w:divBdr>
        <w:top w:val="none" w:sz="0" w:space="0" w:color="auto"/>
        <w:left w:val="none" w:sz="0" w:space="0" w:color="auto"/>
        <w:bottom w:val="none" w:sz="0" w:space="0" w:color="auto"/>
        <w:right w:val="none" w:sz="0" w:space="0" w:color="auto"/>
      </w:divBdr>
    </w:div>
    <w:div w:id="456340490">
      <w:bodyDiv w:val="1"/>
      <w:marLeft w:val="0"/>
      <w:marRight w:val="0"/>
      <w:marTop w:val="0"/>
      <w:marBottom w:val="0"/>
      <w:divBdr>
        <w:top w:val="none" w:sz="0" w:space="0" w:color="auto"/>
        <w:left w:val="none" w:sz="0" w:space="0" w:color="auto"/>
        <w:bottom w:val="none" w:sz="0" w:space="0" w:color="auto"/>
        <w:right w:val="none" w:sz="0" w:space="0" w:color="auto"/>
      </w:divBdr>
    </w:div>
    <w:div w:id="1579705825">
      <w:bodyDiv w:val="1"/>
      <w:marLeft w:val="0"/>
      <w:marRight w:val="0"/>
      <w:marTop w:val="0"/>
      <w:marBottom w:val="0"/>
      <w:divBdr>
        <w:top w:val="none" w:sz="0" w:space="0" w:color="auto"/>
        <w:left w:val="none" w:sz="0" w:space="0" w:color="auto"/>
        <w:bottom w:val="none" w:sz="0" w:space="0" w:color="auto"/>
        <w:right w:val="none" w:sz="0" w:space="0" w:color="auto"/>
      </w:divBdr>
    </w:div>
    <w:div w:id="186990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939</Words>
  <Characters>5356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 Pappalardo</dc:creator>
  <cp:keywords/>
  <dc:description/>
  <cp:lastModifiedBy>Elia Pappalardo</cp:lastModifiedBy>
  <cp:revision>11</cp:revision>
  <dcterms:created xsi:type="dcterms:W3CDTF">2022-01-31T21:15:00Z</dcterms:created>
  <dcterms:modified xsi:type="dcterms:W3CDTF">2022-03-24T20:49:00Z</dcterms:modified>
</cp:coreProperties>
</file>